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47D" w:rsidRDefault="006C0452" w:rsidP="00CF53EF">
      <w:pPr>
        <w:jc w:val="center"/>
        <w:rPr>
          <w:sz w:val="28"/>
          <w:szCs w:val="28"/>
        </w:rPr>
      </w:pPr>
      <w:proofErr w:type="spellStart"/>
      <w:r>
        <w:rPr>
          <w:sz w:val="28"/>
          <w:szCs w:val="28"/>
        </w:rPr>
        <w:t>zz</w:t>
      </w:r>
      <w:proofErr w:type="spellEnd"/>
      <w:r w:rsidR="00F63965">
        <w:rPr>
          <w:noProof/>
          <w:sz w:val="28"/>
          <w:szCs w:val="28"/>
        </w:rPr>
        <w:drawing>
          <wp:inline distT="0" distB="0" distL="0" distR="0">
            <wp:extent cx="5787121" cy="188214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t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87121" cy="1882140"/>
                    </a:xfrm>
                    <a:prstGeom prst="rect">
                      <a:avLst/>
                    </a:prstGeom>
                  </pic:spPr>
                </pic:pic>
              </a:graphicData>
            </a:graphic>
          </wp:inline>
        </w:drawing>
      </w:r>
    </w:p>
    <w:p w:rsidR="00A6747D" w:rsidRDefault="00A6747D" w:rsidP="00CF53EF">
      <w:pPr>
        <w:jc w:val="center"/>
        <w:rPr>
          <w:sz w:val="28"/>
          <w:szCs w:val="28"/>
        </w:rPr>
      </w:pPr>
    </w:p>
    <w:p w:rsidR="00A6747D" w:rsidRDefault="00A6747D" w:rsidP="00CF53EF">
      <w:pPr>
        <w:jc w:val="center"/>
        <w:rPr>
          <w:sz w:val="28"/>
          <w:szCs w:val="28"/>
        </w:rPr>
      </w:pPr>
    </w:p>
    <w:p w:rsidR="0032122E" w:rsidRPr="00A6747D" w:rsidRDefault="00CF53EF" w:rsidP="00CF53EF">
      <w:pPr>
        <w:jc w:val="center"/>
        <w:rPr>
          <w:b/>
          <w:sz w:val="48"/>
          <w:szCs w:val="48"/>
        </w:rPr>
      </w:pPr>
      <w:r w:rsidRPr="00A6747D">
        <w:rPr>
          <w:b/>
          <w:sz w:val="48"/>
          <w:szCs w:val="48"/>
        </w:rPr>
        <w:t>River Valley Transi</w:t>
      </w:r>
      <w:r w:rsidR="00A37E0D">
        <w:rPr>
          <w:b/>
          <w:sz w:val="48"/>
          <w:szCs w:val="48"/>
        </w:rPr>
        <w:t>t Authority</w:t>
      </w:r>
    </w:p>
    <w:p w:rsidR="00CF53EF" w:rsidRDefault="00CF53EF" w:rsidP="00CF53EF">
      <w:pPr>
        <w:jc w:val="center"/>
        <w:rPr>
          <w:sz w:val="28"/>
          <w:szCs w:val="28"/>
        </w:rPr>
      </w:pPr>
      <w:r w:rsidRPr="00A6747D">
        <w:rPr>
          <w:b/>
          <w:sz w:val="48"/>
          <w:szCs w:val="48"/>
        </w:rPr>
        <w:t xml:space="preserve">Request </w:t>
      </w:r>
      <w:r w:rsidR="006B0E34" w:rsidRPr="00A6747D">
        <w:rPr>
          <w:b/>
          <w:sz w:val="48"/>
          <w:szCs w:val="48"/>
        </w:rPr>
        <w:t>for</w:t>
      </w:r>
      <w:r w:rsidRPr="00A6747D">
        <w:rPr>
          <w:b/>
          <w:sz w:val="48"/>
          <w:szCs w:val="48"/>
        </w:rPr>
        <w:t xml:space="preserve"> </w:t>
      </w:r>
      <w:r w:rsidR="00A37E0D">
        <w:rPr>
          <w:b/>
          <w:sz w:val="48"/>
          <w:szCs w:val="48"/>
        </w:rPr>
        <w:t>Proposal</w:t>
      </w:r>
      <w:r w:rsidR="006B0E34">
        <w:rPr>
          <w:b/>
          <w:sz w:val="48"/>
          <w:szCs w:val="48"/>
        </w:rPr>
        <w:t>/</w:t>
      </w:r>
      <w:r w:rsidRPr="00A6747D">
        <w:rPr>
          <w:b/>
          <w:sz w:val="48"/>
          <w:szCs w:val="48"/>
        </w:rPr>
        <w:t>RF</w:t>
      </w:r>
      <w:r w:rsidR="00A37E0D">
        <w:rPr>
          <w:b/>
          <w:sz w:val="48"/>
          <w:szCs w:val="48"/>
        </w:rPr>
        <w:t>P</w:t>
      </w:r>
    </w:p>
    <w:p w:rsidR="00CF53EF" w:rsidRDefault="00CF53EF" w:rsidP="00CF53EF">
      <w:pPr>
        <w:jc w:val="center"/>
        <w:rPr>
          <w:sz w:val="28"/>
          <w:szCs w:val="28"/>
        </w:rPr>
      </w:pPr>
    </w:p>
    <w:p w:rsidR="00CF53EF" w:rsidRDefault="00CF53EF" w:rsidP="00CF53EF">
      <w:pPr>
        <w:jc w:val="center"/>
        <w:rPr>
          <w:sz w:val="28"/>
          <w:szCs w:val="28"/>
        </w:rPr>
      </w:pPr>
    </w:p>
    <w:p w:rsidR="00CF53EF" w:rsidRDefault="00CF53EF" w:rsidP="00CF53EF">
      <w:pPr>
        <w:jc w:val="center"/>
        <w:rPr>
          <w:sz w:val="28"/>
          <w:szCs w:val="28"/>
        </w:rPr>
      </w:pPr>
    </w:p>
    <w:p w:rsidR="00CF53EF" w:rsidRPr="00A6747D" w:rsidRDefault="00A37E0D" w:rsidP="00CF53EF">
      <w:pPr>
        <w:jc w:val="center"/>
        <w:rPr>
          <w:b/>
          <w:sz w:val="36"/>
          <w:szCs w:val="36"/>
        </w:rPr>
      </w:pPr>
      <w:r>
        <w:rPr>
          <w:b/>
          <w:sz w:val="36"/>
          <w:szCs w:val="36"/>
        </w:rPr>
        <w:t>Bus Shelter and Solar Lighting Project</w:t>
      </w:r>
    </w:p>
    <w:p w:rsidR="00CF53EF" w:rsidRPr="00A6747D" w:rsidRDefault="00CF53EF" w:rsidP="00CF53EF">
      <w:pPr>
        <w:jc w:val="center"/>
        <w:rPr>
          <w:b/>
          <w:sz w:val="36"/>
          <w:szCs w:val="36"/>
        </w:rPr>
      </w:pPr>
      <w:r w:rsidRPr="00A6747D">
        <w:rPr>
          <w:b/>
          <w:sz w:val="36"/>
          <w:szCs w:val="36"/>
        </w:rPr>
        <w:t>Williamsport, PA</w:t>
      </w:r>
    </w:p>
    <w:p w:rsidR="00CF53EF" w:rsidRDefault="00CF53EF" w:rsidP="00CF53EF">
      <w:pPr>
        <w:jc w:val="center"/>
        <w:rPr>
          <w:sz w:val="28"/>
          <w:szCs w:val="28"/>
        </w:rPr>
      </w:pPr>
    </w:p>
    <w:p w:rsidR="00A6747D" w:rsidRDefault="00A6747D" w:rsidP="00CF53EF">
      <w:pPr>
        <w:jc w:val="center"/>
        <w:rPr>
          <w:sz w:val="28"/>
          <w:szCs w:val="28"/>
        </w:rPr>
      </w:pPr>
    </w:p>
    <w:p w:rsidR="00A6747D" w:rsidRDefault="00A6747D" w:rsidP="00CF53EF">
      <w:pPr>
        <w:jc w:val="center"/>
        <w:rPr>
          <w:sz w:val="28"/>
          <w:szCs w:val="28"/>
        </w:rPr>
      </w:pPr>
    </w:p>
    <w:p w:rsidR="00A6747D" w:rsidRDefault="00A6747D" w:rsidP="00CF53EF">
      <w:pPr>
        <w:jc w:val="center"/>
        <w:rPr>
          <w:sz w:val="28"/>
          <w:szCs w:val="28"/>
        </w:rPr>
      </w:pPr>
    </w:p>
    <w:p w:rsidR="00CF53EF" w:rsidRPr="00A6747D" w:rsidRDefault="00A37E0D" w:rsidP="007512CC">
      <w:pPr>
        <w:jc w:val="center"/>
        <w:rPr>
          <w:b/>
          <w:sz w:val="36"/>
          <w:szCs w:val="36"/>
        </w:rPr>
      </w:pPr>
      <w:r>
        <w:rPr>
          <w:b/>
          <w:sz w:val="36"/>
          <w:szCs w:val="36"/>
        </w:rPr>
        <w:t>Proposal</w:t>
      </w:r>
      <w:r w:rsidR="00CF53EF" w:rsidRPr="00A6747D">
        <w:rPr>
          <w:b/>
          <w:sz w:val="36"/>
          <w:szCs w:val="36"/>
        </w:rPr>
        <w:t xml:space="preserve"> Submission Deadline: </w:t>
      </w:r>
      <w:r w:rsidR="002F08C4">
        <w:rPr>
          <w:b/>
          <w:sz w:val="36"/>
          <w:szCs w:val="36"/>
        </w:rPr>
        <w:t>February 10, 2023</w:t>
      </w:r>
    </w:p>
    <w:p w:rsidR="00CF53EF" w:rsidRPr="00A6747D" w:rsidRDefault="00CF53EF" w:rsidP="007512CC">
      <w:pPr>
        <w:jc w:val="center"/>
        <w:rPr>
          <w:b/>
          <w:sz w:val="36"/>
          <w:szCs w:val="36"/>
        </w:rPr>
      </w:pPr>
      <w:r w:rsidRPr="00A6747D">
        <w:rPr>
          <w:b/>
          <w:sz w:val="36"/>
          <w:szCs w:val="36"/>
        </w:rPr>
        <w:t xml:space="preserve">Question Submission Deadline: </w:t>
      </w:r>
      <w:r w:rsidR="002F08C4">
        <w:rPr>
          <w:b/>
          <w:sz w:val="36"/>
          <w:szCs w:val="36"/>
        </w:rPr>
        <w:t xml:space="preserve"> February 7, 2023</w:t>
      </w:r>
    </w:p>
    <w:p w:rsidR="00CF53EF" w:rsidRDefault="00CF53EF" w:rsidP="00CF53EF">
      <w:pPr>
        <w:rPr>
          <w:sz w:val="28"/>
          <w:szCs w:val="28"/>
        </w:rPr>
      </w:pPr>
    </w:p>
    <w:p w:rsidR="00F63965" w:rsidRDefault="00F63965" w:rsidP="00CF53EF">
      <w:pPr>
        <w:rPr>
          <w:sz w:val="28"/>
          <w:szCs w:val="28"/>
        </w:rPr>
      </w:pPr>
    </w:p>
    <w:p w:rsidR="00F63965" w:rsidRDefault="00F63965" w:rsidP="00CF53EF">
      <w:pPr>
        <w:rPr>
          <w:b/>
          <w:sz w:val="28"/>
          <w:szCs w:val="28"/>
        </w:rPr>
      </w:pPr>
    </w:p>
    <w:p w:rsidR="00CF53EF" w:rsidRDefault="007512CC" w:rsidP="00CF53EF">
      <w:pPr>
        <w:rPr>
          <w:b/>
          <w:sz w:val="28"/>
          <w:szCs w:val="28"/>
        </w:rPr>
      </w:pPr>
      <w:r>
        <w:rPr>
          <w:b/>
          <w:sz w:val="28"/>
          <w:szCs w:val="28"/>
        </w:rPr>
        <w:t>I</w:t>
      </w:r>
      <w:r w:rsidR="00CF53EF" w:rsidRPr="00CF53EF">
        <w:rPr>
          <w:b/>
          <w:sz w:val="28"/>
          <w:szCs w:val="28"/>
        </w:rPr>
        <w:t>NTRODUCTION</w:t>
      </w:r>
    </w:p>
    <w:p w:rsidR="00CF53EF" w:rsidRDefault="00CF53EF" w:rsidP="00CF53EF">
      <w:pPr>
        <w:rPr>
          <w:sz w:val="28"/>
          <w:szCs w:val="28"/>
        </w:rPr>
      </w:pPr>
      <w:r>
        <w:rPr>
          <w:sz w:val="28"/>
          <w:szCs w:val="28"/>
        </w:rPr>
        <w:t>River Valley Transit</w:t>
      </w:r>
      <w:r w:rsidR="00A37E0D">
        <w:rPr>
          <w:sz w:val="28"/>
          <w:szCs w:val="28"/>
        </w:rPr>
        <w:t xml:space="preserve"> Authority (known</w:t>
      </w:r>
      <w:r w:rsidR="001C757F">
        <w:rPr>
          <w:sz w:val="28"/>
          <w:szCs w:val="28"/>
        </w:rPr>
        <w:t xml:space="preserve"> henceforth as “</w:t>
      </w:r>
      <w:r w:rsidR="00A37E0D">
        <w:rPr>
          <w:sz w:val="28"/>
          <w:szCs w:val="28"/>
        </w:rPr>
        <w:t>RVTA</w:t>
      </w:r>
      <w:r w:rsidR="001C757F">
        <w:rPr>
          <w:sz w:val="28"/>
          <w:szCs w:val="28"/>
        </w:rPr>
        <w:t>”)</w:t>
      </w:r>
      <w:r>
        <w:rPr>
          <w:sz w:val="28"/>
          <w:szCs w:val="28"/>
        </w:rPr>
        <w:t xml:space="preserve"> invites and welcomes </w:t>
      </w:r>
      <w:r w:rsidR="00A37E0D">
        <w:rPr>
          <w:sz w:val="28"/>
          <w:szCs w:val="28"/>
        </w:rPr>
        <w:t>Proposals</w:t>
      </w:r>
      <w:r>
        <w:rPr>
          <w:sz w:val="28"/>
          <w:szCs w:val="28"/>
        </w:rPr>
        <w:t xml:space="preserve"> for their </w:t>
      </w:r>
      <w:r w:rsidR="00A37E0D">
        <w:rPr>
          <w:sz w:val="28"/>
          <w:szCs w:val="28"/>
        </w:rPr>
        <w:t xml:space="preserve">Bus Shelter </w:t>
      </w:r>
      <w:r w:rsidR="002F08C4">
        <w:rPr>
          <w:sz w:val="28"/>
          <w:szCs w:val="28"/>
        </w:rPr>
        <w:t>addition</w:t>
      </w:r>
      <w:r w:rsidR="00A37E0D">
        <w:rPr>
          <w:sz w:val="28"/>
          <w:szCs w:val="28"/>
        </w:rPr>
        <w:t xml:space="preserve"> and Solar Lighting upgrade</w:t>
      </w:r>
      <w:r>
        <w:rPr>
          <w:sz w:val="28"/>
          <w:szCs w:val="28"/>
        </w:rPr>
        <w:t xml:space="preserve"> project. Please take a moment</w:t>
      </w:r>
      <w:r w:rsidR="0019272B">
        <w:rPr>
          <w:sz w:val="28"/>
          <w:szCs w:val="28"/>
        </w:rPr>
        <w:t xml:space="preserve"> </w:t>
      </w:r>
      <w:r>
        <w:rPr>
          <w:sz w:val="28"/>
          <w:szCs w:val="28"/>
        </w:rPr>
        <w:t>to read and become familiar with the proposal requirements. All proposals submitted for consideration must be received by the time specified above under the “Proposal Submission Deadline.”</w:t>
      </w:r>
    </w:p>
    <w:p w:rsidR="00F63965" w:rsidRDefault="00F63965" w:rsidP="00CF53EF">
      <w:pPr>
        <w:rPr>
          <w:sz w:val="28"/>
          <w:szCs w:val="28"/>
        </w:rPr>
      </w:pPr>
    </w:p>
    <w:p w:rsidR="004F0F18" w:rsidRPr="00A6747D" w:rsidRDefault="004F0F18" w:rsidP="00CF53EF">
      <w:pPr>
        <w:rPr>
          <w:b/>
          <w:sz w:val="28"/>
          <w:szCs w:val="28"/>
        </w:rPr>
      </w:pPr>
      <w:r w:rsidRPr="00A6747D">
        <w:rPr>
          <w:b/>
          <w:sz w:val="28"/>
          <w:szCs w:val="28"/>
        </w:rPr>
        <w:t>PROJECT MANAGER CONTACT INFORMATION</w:t>
      </w:r>
    </w:p>
    <w:p w:rsidR="004F0F18" w:rsidRDefault="004F0F18" w:rsidP="00CF53EF">
      <w:pPr>
        <w:rPr>
          <w:sz w:val="28"/>
          <w:szCs w:val="28"/>
        </w:rPr>
      </w:pPr>
      <w:r>
        <w:rPr>
          <w:sz w:val="28"/>
          <w:szCs w:val="28"/>
        </w:rPr>
        <w:t>For all questions regarding this RFP, contact</w:t>
      </w:r>
      <w:r w:rsidR="00A37E0D">
        <w:rPr>
          <w:sz w:val="28"/>
          <w:szCs w:val="28"/>
        </w:rPr>
        <w:t xml:space="preserve"> either</w:t>
      </w:r>
      <w:r>
        <w:rPr>
          <w:sz w:val="28"/>
          <w:szCs w:val="28"/>
        </w:rPr>
        <w:t>,</w:t>
      </w:r>
    </w:p>
    <w:p w:rsidR="004F0F18" w:rsidRDefault="004F0F18" w:rsidP="00CF53EF">
      <w:pPr>
        <w:rPr>
          <w:sz w:val="28"/>
          <w:szCs w:val="28"/>
        </w:rPr>
      </w:pPr>
      <w:r>
        <w:rPr>
          <w:sz w:val="28"/>
          <w:szCs w:val="28"/>
        </w:rPr>
        <w:t>Christopher Clark</w:t>
      </w:r>
    </w:p>
    <w:p w:rsidR="00A6747D" w:rsidRDefault="00A6747D" w:rsidP="00CF53EF">
      <w:pPr>
        <w:rPr>
          <w:sz w:val="28"/>
          <w:szCs w:val="28"/>
        </w:rPr>
      </w:pPr>
      <w:r>
        <w:rPr>
          <w:sz w:val="28"/>
          <w:szCs w:val="28"/>
        </w:rPr>
        <w:t>Fleet Manager/Capital Projects Manager</w:t>
      </w:r>
    </w:p>
    <w:p w:rsidR="005A0A19" w:rsidRDefault="005A0A19" w:rsidP="00CF53EF">
      <w:pPr>
        <w:rPr>
          <w:sz w:val="28"/>
          <w:szCs w:val="28"/>
        </w:rPr>
      </w:pPr>
      <w:r>
        <w:rPr>
          <w:sz w:val="28"/>
          <w:szCs w:val="28"/>
        </w:rPr>
        <w:t>River Valley Transit</w:t>
      </w:r>
      <w:r w:rsidR="00A37E0D">
        <w:rPr>
          <w:sz w:val="28"/>
          <w:szCs w:val="28"/>
        </w:rPr>
        <w:t xml:space="preserve"> Authority</w:t>
      </w:r>
    </w:p>
    <w:p w:rsidR="004F0F18" w:rsidRPr="003B5216" w:rsidRDefault="004F0F18" w:rsidP="00CF53EF">
      <w:pPr>
        <w:rPr>
          <w:rStyle w:val="Strong"/>
        </w:rPr>
      </w:pPr>
      <w:r>
        <w:rPr>
          <w:sz w:val="28"/>
          <w:szCs w:val="28"/>
        </w:rPr>
        <w:t>1500 West 3</w:t>
      </w:r>
      <w:r w:rsidRPr="004F0F18">
        <w:rPr>
          <w:sz w:val="28"/>
          <w:szCs w:val="28"/>
          <w:vertAlign w:val="superscript"/>
        </w:rPr>
        <w:t>rd</w:t>
      </w:r>
      <w:r>
        <w:rPr>
          <w:sz w:val="28"/>
          <w:szCs w:val="28"/>
        </w:rPr>
        <w:t xml:space="preserve"> St</w:t>
      </w:r>
    </w:p>
    <w:p w:rsidR="004F0F18" w:rsidRDefault="004F0F18" w:rsidP="00CF53EF">
      <w:pPr>
        <w:rPr>
          <w:sz w:val="28"/>
          <w:szCs w:val="28"/>
        </w:rPr>
      </w:pPr>
      <w:r>
        <w:rPr>
          <w:sz w:val="28"/>
          <w:szCs w:val="28"/>
        </w:rPr>
        <w:t>Williamsport, PA 17701</w:t>
      </w:r>
    </w:p>
    <w:p w:rsidR="004F0F18" w:rsidRDefault="004F0F18" w:rsidP="00CF53EF">
      <w:pPr>
        <w:rPr>
          <w:sz w:val="28"/>
          <w:szCs w:val="28"/>
        </w:rPr>
      </w:pPr>
      <w:r>
        <w:rPr>
          <w:sz w:val="28"/>
          <w:szCs w:val="28"/>
        </w:rPr>
        <w:t>570-326-2500</w:t>
      </w:r>
    </w:p>
    <w:p w:rsidR="004F0F18" w:rsidRDefault="006C0452" w:rsidP="00CF53EF">
      <w:pPr>
        <w:rPr>
          <w:sz w:val="28"/>
          <w:szCs w:val="28"/>
        </w:rPr>
      </w:pPr>
      <w:hyperlink r:id="rId8" w:history="1">
        <w:r w:rsidR="00A37E0D" w:rsidRPr="00362D81">
          <w:rPr>
            <w:rStyle w:val="Hyperlink"/>
            <w:sz w:val="28"/>
            <w:szCs w:val="28"/>
          </w:rPr>
          <w:t>cclark@ridervt.com</w:t>
        </w:r>
      </w:hyperlink>
    </w:p>
    <w:p w:rsidR="00A37E0D" w:rsidRPr="00E665B1" w:rsidRDefault="00A37E0D" w:rsidP="00CF53EF">
      <w:pPr>
        <w:rPr>
          <w:b/>
          <w:sz w:val="28"/>
          <w:szCs w:val="28"/>
          <w:u w:val="single"/>
        </w:rPr>
      </w:pPr>
      <w:r>
        <w:rPr>
          <w:sz w:val="28"/>
          <w:szCs w:val="28"/>
        </w:rPr>
        <w:t xml:space="preserve">    </w:t>
      </w:r>
      <w:r w:rsidR="00E665B1" w:rsidRPr="00E665B1">
        <w:rPr>
          <w:b/>
          <w:sz w:val="28"/>
          <w:szCs w:val="28"/>
          <w:u w:val="single"/>
        </w:rPr>
        <w:t>OR</w:t>
      </w:r>
    </w:p>
    <w:p w:rsidR="00A37E0D" w:rsidRDefault="00A37E0D" w:rsidP="00A37E0D">
      <w:pPr>
        <w:rPr>
          <w:sz w:val="28"/>
          <w:szCs w:val="28"/>
        </w:rPr>
      </w:pPr>
      <w:r>
        <w:rPr>
          <w:sz w:val="28"/>
          <w:szCs w:val="28"/>
        </w:rPr>
        <w:t>Heather Beaver</w:t>
      </w:r>
    </w:p>
    <w:p w:rsidR="004F0F18" w:rsidRDefault="00A37E0D" w:rsidP="00CF53EF">
      <w:pPr>
        <w:rPr>
          <w:sz w:val="28"/>
          <w:szCs w:val="28"/>
        </w:rPr>
      </w:pPr>
      <w:r>
        <w:rPr>
          <w:sz w:val="28"/>
          <w:szCs w:val="28"/>
        </w:rPr>
        <w:t>Procurement Officer</w:t>
      </w:r>
    </w:p>
    <w:p w:rsidR="00A37E0D" w:rsidRDefault="00A37E0D" w:rsidP="00A37E0D">
      <w:pPr>
        <w:rPr>
          <w:sz w:val="28"/>
          <w:szCs w:val="28"/>
        </w:rPr>
      </w:pPr>
      <w:r>
        <w:rPr>
          <w:sz w:val="28"/>
          <w:szCs w:val="28"/>
        </w:rPr>
        <w:t>River Valley Transit Authority</w:t>
      </w:r>
    </w:p>
    <w:p w:rsidR="00A37E0D" w:rsidRDefault="00A37E0D" w:rsidP="00A37E0D">
      <w:pPr>
        <w:rPr>
          <w:sz w:val="28"/>
          <w:szCs w:val="28"/>
        </w:rPr>
      </w:pPr>
      <w:r>
        <w:rPr>
          <w:sz w:val="28"/>
          <w:szCs w:val="28"/>
        </w:rPr>
        <w:t>1500 West 3</w:t>
      </w:r>
      <w:r w:rsidRPr="004F0F18">
        <w:rPr>
          <w:sz w:val="28"/>
          <w:szCs w:val="28"/>
          <w:vertAlign w:val="superscript"/>
        </w:rPr>
        <w:t>rd</w:t>
      </w:r>
      <w:r>
        <w:rPr>
          <w:sz w:val="28"/>
          <w:szCs w:val="28"/>
        </w:rPr>
        <w:t xml:space="preserve"> St</w:t>
      </w:r>
    </w:p>
    <w:p w:rsidR="00A37E0D" w:rsidRDefault="00A37E0D" w:rsidP="00A37E0D">
      <w:pPr>
        <w:rPr>
          <w:sz w:val="28"/>
          <w:szCs w:val="28"/>
        </w:rPr>
      </w:pPr>
      <w:r>
        <w:rPr>
          <w:sz w:val="28"/>
          <w:szCs w:val="28"/>
        </w:rPr>
        <w:t>Williamsport, PA 17701</w:t>
      </w:r>
    </w:p>
    <w:p w:rsidR="00A37E0D" w:rsidRDefault="00A37E0D" w:rsidP="00CF53EF">
      <w:pPr>
        <w:rPr>
          <w:sz w:val="28"/>
          <w:szCs w:val="28"/>
        </w:rPr>
      </w:pPr>
      <w:r>
        <w:rPr>
          <w:sz w:val="28"/>
          <w:szCs w:val="28"/>
        </w:rPr>
        <w:t>570-326-2500</w:t>
      </w:r>
    </w:p>
    <w:p w:rsidR="00A37E0D" w:rsidRDefault="006C0452" w:rsidP="00CF53EF">
      <w:pPr>
        <w:rPr>
          <w:sz w:val="28"/>
          <w:szCs w:val="28"/>
        </w:rPr>
      </w:pPr>
      <w:hyperlink r:id="rId9" w:history="1">
        <w:r w:rsidR="00A37E0D" w:rsidRPr="00A37E0D">
          <w:rPr>
            <w:rStyle w:val="Hyperlink"/>
            <w:sz w:val="28"/>
            <w:szCs w:val="28"/>
          </w:rPr>
          <w:t>hbeaver@ridervt.com</w:t>
        </w:r>
      </w:hyperlink>
    </w:p>
    <w:p w:rsidR="002F08C4" w:rsidRDefault="002F08C4" w:rsidP="00CF53EF">
      <w:pPr>
        <w:rPr>
          <w:sz w:val="28"/>
          <w:szCs w:val="28"/>
        </w:rPr>
      </w:pPr>
    </w:p>
    <w:p w:rsidR="004F0F18" w:rsidRPr="00F63965" w:rsidRDefault="004F0F18" w:rsidP="00CF53EF">
      <w:pPr>
        <w:rPr>
          <w:b/>
          <w:sz w:val="36"/>
          <w:szCs w:val="36"/>
        </w:rPr>
      </w:pPr>
      <w:r w:rsidRPr="00F63965">
        <w:rPr>
          <w:b/>
          <w:sz w:val="36"/>
          <w:szCs w:val="36"/>
        </w:rPr>
        <w:lastRenderedPageBreak/>
        <w:t>PROJECT OBJ</w:t>
      </w:r>
      <w:r w:rsidR="0019272B" w:rsidRPr="00F63965">
        <w:rPr>
          <w:b/>
          <w:sz w:val="36"/>
          <w:szCs w:val="36"/>
        </w:rPr>
        <w:t>E</w:t>
      </w:r>
      <w:r w:rsidRPr="00F63965">
        <w:rPr>
          <w:b/>
          <w:sz w:val="36"/>
          <w:szCs w:val="36"/>
        </w:rPr>
        <w:t>CTIVE</w:t>
      </w:r>
    </w:p>
    <w:p w:rsidR="004F0F18" w:rsidRDefault="004F0F18" w:rsidP="00CF53EF">
      <w:pPr>
        <w:rPr>
          <w:sz w:val="28"/>
          <w:szCs w:val="28"/>
        </w:rPr>
      </w:pPr>
      <w:r>
        <w:rPr>
          <w:sz w:val="28"/>
          <w:szCs w:val="28"/>
        </w:rPr>
        <w:t xml:space="preserve">The objective and ultimate goal for this project is to determine a </w:t>
      </w:r>
      <w:r w:rsidR="00A37E0D">
        <w:rPr>
          <w:sz w:val="28"/>
          <w:szCs w:val="28"/>
        </w:rPr>
        <w:t xml:space="preserve">low bid </w:t>
      </w:r>
      <w:r>
        <w:rPr>
          <w:sz w:val="28"/>
          <w:szCs w:val="28"/>
        </w:rPr>
        <w:t xml:space="preserve">rate </w:t>
      </w:r>
      <w:r w:rsidR="00A37E0D">
        <w:rPr>
          <w:sz w:val="28"/>
          <w:szCs w:val="28"/>
        </w:rPr>
        <w:t>for a five (5) Bus shelters</w:t>
      </w:r>
      <w:r w:rsidR="002C1948">
        <w:rPr>
          <w:sz w:val="28"/>
          <w:szCs w:val="28"/>
        </w:rPr>
        <w:t xml:space="preserve"> and thirty (30) Solar light add</w:t>
      </w:r>
      <w:r w:rsidR="002F08C4">
        <w:rPr>
          <w:sz w:val="28"/>
          <w:szCs w:val="28"/>
        </w:rPr>
        <w:t>-</w:t>
      </w:r>
      <w:r w:rsidR="002C1948">
        <w:rPr>
          <w:sz w:val="28"/>
          <w:szCs w:val="28"/>
        </w:rPr>
        <w:t xml:space="preserve">ons, </w:t>
      </w:r>
      <w:r w:rsidR="002F08C4">
        <w:rPr>
          <w:sz w:val="28"/>
          <w:szCs w:val="28"/>
        </w:rPr>
        <w:t>twenty-four</w:t>
      </w:r>
      <w:r w:rsidR="002C1948">
        <w:rPr>
          <w:sz w:val="28"/>
          <w:szCs w:val="28"/>
        </w:rPr>
        <w:t xml:space="preserve"> (24) of which will retro fit our already established Shelter areas for added safety and security. This will leave one (1) light for spare and five (5) for the new incoming shelters.</w:t>
      </w:r>
    </w:p>
    <w:p w:rsidR="00F63965" w:rsidRDefault="00F63965" w:rsidP="00CF53EF">
      <w:pPr>
        <w:rPr>
          <w:sz w:val="28"/>
          <w:szCs w:val="28"/>
        </w:rPr>
      </w:pPr>
    </w:p>
    <w:p w:rsidR="00CF53EF" w:rsidRPr="00A6747D" w:rsidRDefault="004F0F18" w:rsidP="00CF53EF">
      <w:pPr>
        <w:rPr>
          <w:b/>
          <w:sz w:val="36"/>
          <w:szCs w:val="36"/>
        </w:rPr>
      </w:pPr>
      <w:r w:rsidRPr="00A6747D">
        <w:rPr>
          <w:b/>
          <w:sz w:val="36"/>
          <w:szCs w:val="36"/>
        </w:rPr>
        <w:t>PROJECT SCOPE AND SPECIFICATIONS</w:t>
      </w:r>
    </w:p>
    <w:p w:rsidR="005B05A2" w:rsidRDefault="004F0F18" w:rsidP="00CF53EF">
      <w:pPr>
        <w:rPr>
          <w:sz w:val="28"/>
          <w:szCs w:val="28"/>
        </w:rPr>
      </w:pPr>
      <w:r>
        <w:rPr>
          <w:sz w:val="28"/>
          <w:szCs w:val="28"/>
        </w:rPr>
        <w:t xml:space="preserve">Contractor will provide </w:t>
      </w:r>
      <w:r w:rsidR="002C1948">
        <w:rPr>
          <w:sz w:val="28"/>
          <w:szCs w:val="28"/>
        </w:rPr>
        <w:t xml:space="preserve">a firm fixed price for five (5) 5’ x 8’ category bronze colored aluminum shelter assembly with a 4’ bench and backrest, ¼” clear tempered glass panels, ¼ white translucent acrylic domed roof with freight to Williamsport PA. </w:t>
      </w:r>
      <w:r w:rsidR="002F08C4">
        <w:rPr>
          <w:sz w:val="28"/>
          <w:szCs w:val="28"/>
        </w:rPr>
        <w:t xml:space="preserve"> </w:t>
      </w:r>
      <w:r w:rsidR="002C1948">
        <w:rPr>
          <w:sz w:val="28"/>
          <w:szCs w:val="28"/>
        </w:rPr>
        <w:t>Also, to included Quantity thirty (30) Solar light kit Assemblies to be placed on the shelters to included all mounting hardware, batteries, light fixtures, chargers, controllers and solar panel to provide at least 24 hours of light as needed. Also, to be seasonally operational at winter temperature in the north central zone of Pennsylvania. This is an all or nothing proposal, if contractor cannot supply</w:t>
      </w:r>
      <w:r w:rsidR="00CD02FA">
        <w:rPr>
          <w:sz w:val="28"/>
          <w:szCs w:val="28"/>
        </w:rPr>
        <w:t xml:space="preserve"> all </w:t>
      </w:r>
      <w:r w:rsidR="002C1948">
        <w:rPr>
          <w:sz w:val="28"/>
          <w:szCs w:val="28"/>
        </w:rPr>
        <w:t>requested equipment, will void proposal from review.</w:t>
      </w:r>
    </w:p>
    <w:p w:rsidR="00632FB0" w:rsidRDefault="00632FB0" w:rsidP="00CF53EF">
      <w:pPr>
        <w:rPr>
          <w:sz w:val="28"/>
          <w:szCs w:val="28"/>
        </w:rPr>
      </w:pPr>
    </w:p>
    <w:p w:rsidR="005B05A2" w:rsidRPr="00A6747D" w:rsidRDefault="005B05A2" w:rsidP="00CF53EF">
      <w:pPr>
        <w:rPr>
          <w:b/>
          <w:sz w:val="36"/>
          <w:szCs w:val="36"/>
        </w:rPr>
      </w:pPr>
      <w:r w:rsidRPr="00A6747D">
        <w:rPr>
          <w:b/>
          <w:sz w:val="36"/>
          <w:szCs w:val="36"/>
        </w:rPr>
        <w:t>SCHEDULED TIMELINE</w:t>
      </w:r>
    </w:p>
    <w:p w:rsidR="005B05A2" w:rsidRDefault="005B05A2" w:rsidP="00CF53EF">
      <w:pPr>
        <w:rPr>
          <w:sz w:val="28"/>
          <w:szCs w:val="28"/>
        </w:rPr>
      </w:pPr>
      <w:r>
        <w:rPr>
          <w:sz w:val="28"/>
          <w:szCs w:val="28"/>
        </w:rPr>
        <w:t>The following timeline has been established to ensure that our project objective is achieved</w:t>
      </w:r>
      <w:r w:rsidR="00CD02FA">
        <w:rPr>
          <w:sz w:val="28"/>
          <w:szCs w:val="28"/>
        </w:rPr>
        <w:t>.</w:t>
      </w:r>
    </w:p>
    <w:p w:rsidR="005B05A2" w:rsidRDefault="005B05A2" w:rsidP="00CF53EF">
      <w:pPr>
        <w:rPr>
          <w:sz w:val="28"/>
          <w:szCs w:val="28"/>
        </w:rPr>
      </w:pPr>
      <w:r>
        <w:rPr>
          <w:sz w:val="28"/>
          <w:szCs w:val="28"/>
        </w:rPr>
        <w:t>RFP sent out</w:t>
      </w:r>
      <w:r w:rsidR="00484D2A">
        <w:rPr>
          <w:sz w:val="28"/>
          <w:szCs w:val="28"/>
        </w:rPr>
        <w:t xml:space="preserve"> </w:t>
      </w:r>
      <w:r w:rsidR="00632FB0">
        <w:rPr>
          <w:sz w:val="28"/>
          <w:szCs w:val="28"/>
        </w:rPr>
        <w:t>January 24</w:t>
      </w:r>
      <w:r>
        <w:rPr>
          <w:sz w:val="28"/>
          <w:szCs w:val="28"/>
        </w:rPr>
        <w:t>, 202</w:t>
      </w:r>
      <w:r w:rsidR="00632FB0">
        <w:rPr>
          <w:sz w:val="28"/>
          <w:szCs w:val="28"/>
        </w:rPr>
        <w:t>3</w:t>
      </w:r>
    </w:p>
    <w:p w:rsidR="005B05A2" w:rsidRDefault="005B05A2" w:rsidP="00CF53EF">
      <w:pPr>
        <w:rPr>
          <w:sz w:val="28"/>
          <w:szCs w:val="28"/>
        </w:rPr>
      </w:pPr>
      <w:r>
        <w:rPr>
          <w:sz w:val="28"/>
          <w:szCs w:val="28"/>
        </w:rPr>
        <w:t>Questions Submission deadline</w:t>
      </w:r>
      <w:r w:rsidR="00484D2A">
        <w:rPr>
          <w:sz w:val="28"/>
          <w:szCs w:val="28"/>
        </w:rPr>
        <w:t xml:space="preserve"> </w:t>
      </w:r>
      <w:r w:rsidR="00632FB0">
        <w:rPr>
          <w:sz w:val="28"/>
          <w:szCs w:val="28"/>
        </w:rPr>
        <w:t>February 7,</w:t>
      </w:r>
      <w:r>
        <w:rPr>
          <w:sz w:val="28"/>
          <w:szCs w:val="28"/>
        </w:rPr>
        <w:t xml:space="preserve"> 202</w:t>
      </w:r>
      <w:r w:rsidR="00632FB0">
        <w:rPr>
          <w:sz w:val="28"/>
          <w:szCs w:val="28"/>
        </w:rPr>
        <w:t>3</w:t>
      </w:r>
    </w:p>
    <w:p w:rsidR="005B05A2" w:rsidRDefault="005B05A2" w:rsidP="00CF53EF">
      <w:pPr>
        <w:rPr>
          <w:sz w:val="28"/>
          <w:szCs w:val="28"/>
        </w:rPr>
      </w:pPr>
      <w:r>
        <w:rPr>
          <w:sz w:val="28"/>
          <w:szCs w:val="28"/>
        </w:rPr>
        <w:t xml:space="preserve">Proposal </w:t>
      </w:r>
      <w:r w:rsidR="00EB5E44">
        <w:rPr>
          <w:sz w:val="28"/>
          <w:szCs w:val="28"/>
        </w:rPr>
        <w:t>Submission</w:t>
      </w:r>
      <w:r>
        <w:rPr>
          <w:sz w:val="28"/>
          <w:szCs w:val="28"/>
        </w:rPr>
        <w:t xml:space="preserve"> deadline </w:t>
      </w:r>
      <w:r w:rsidR="00632FB0">
        <w:rPr>
          <w:sz w:val="28"/>
          <w:szCs w:val="28"/>
        </w:rPr>
        <w:t>February 10,</w:t>
      </w:r>
      <w:r>
        <w:rPr>
          <w:sz w:val="28"/>
          <w:szCs w:val="28"/>
        </w:rPr>
        <w:t xml:space="preserve"> 202</w:t>
      </w:r>
      <w:r w:rsidR="00632FB0">
        <w:rPr>
          <w:sz w:val="28"/>
          <w:szCs w:val="28"/>
        </w:rPr>
        <w:t>3</w:t>
      </w:r>
    </w:p>
    <w:p w:rsidR="005B05A2" w:rsidRDefault="005B05A2" w:rsidP="00CF53EF">
      <w:pPr>
        <w:rPr>
          <w:sz w:val="28"/>
          <w:szCs w:val="28"/>
        </w:rPr>
      </w:pPr>
      <w:r>
        <w:rPr>
          <w:sz w:val="28"/>
          <w:szCs w:val="28"/>
        </w:rPr>
        <w:t xml:space="preserve">Proposal Award </w:t>
      </w:r>
      <w:r w:rsidR="00F83E6B">
        <w:rPr>
          <w:sz w:val="28"/>
          <w:szCs w:val="28"/>
        </w:rPr>
        <w:t xml:space="preserve">by </w:t>
      </w:r>
      <w:r w:rsidR="00632FB0">
        <w:rPr>
          <w:sz w:val="28"/>
          <w:szCs w:val="28"/>
        </w:rPr>
        <w:t>February 14,</w:t>
      </w:r>
      <w:r>
        <w:rPr>
          <w:sz w:val="28"/>
          <w:szCs w:val="28"/>
        </w:rPr>
        <w:t xml:space="preserve"> 202</w:t>
      </w:r>
      <w:r w:rsidR="00632FB0">
        <w:rPr>
          <w:sz w:val="28"/>
          <w:szCs w:val="28"/>
        </w:rPr>
        <w:t>3</w:t>
      </w:r>
    </w:p>
    <w:p w:rsidR="005B05A2" w:rsidRDefault="005B05A2" w:rsidP="00CF53EF">
      <w:pPr>
        <w:rPr>
          <w:sz w:val="28"/>
          <w:szCs w:val="28"/>
        </w:rPr>
      </w:pPr>
    </w:p>
    <w:p w:rsidR="00F63965" w:rsidRDefault="00F63965" w:rsidP="00CF53EF">
      <w:pPr>
        <w:rPr>
          <w:b/>
          <w:sz w:val="36"/>
          <w:szCs w:val="36"/>
        </w:rPr>
      </w:pPr>
    </w:p>
    <w:p w:rsidR="00D96849" w:rsidRDefault="00D96849" w:rsidP="00CF53EF">
      <w:pPr>
        <w:rPr>
          <w:b/>
          <w:sz w:val="36"/>
          <w:szCs w:val="36"/>
        </w:rPr>
      </w:pPr>
    </w:p>
    <w:p w:rsidR="005B05A2" w:rsidRDefault="005B05A2" w:rsidP="00CF53EF">
      <w:pPr>
        <w:rPr>
          <w:sz w:val="28"/>
          <w:szCs w:val="28"/>
        </w:rPr>
      </w:pPr>
      <w:r w:rsidRPr="00A6747D">
        <w:rPr>
          <w:b/>
          <w:sz w:val="36"/>
          <w:szCs w:val="36"/>
        </w:rPr>
        <w:lastRenderedPageBreak/>
        <w:t>PROPOSAL BIDDING REQUIREME</w:t>
      </w:r>
      <w:r w:rsidR="00A6747D" w:rsidRPr="00A6747D">
        <w:rPr>
          <w:b/>
          <w:sz w:val="36"/>
          <w:szCs w:val="36"/>
        </w:rPr>
        <w:t>N</w:t>
      </w:r>
      <w:r w:rsidRPr="00A6747D">
        <w:rPr>
          <w:b/>
          <w:sz w:val="36"/>
          <w:szCs w:val="36"/>
        </w:rPr>
        <w:t>TS</w:t>
      </w:r>
    </w:p>
    <w:p w:rsidR="005B05A2" w:rsidRPr="00A6747D" w:rsidRDefault="00A6747D" w:rsidP="00CF53EF">
      <w:pPr>
        <w:rPr>
          <w:b/>
          <w:sz w:val="28"/>
          <w:szCs w:val="28"/>
        </w:rPr>
      </w:pPr>
      <w:r>
        <w:rPr>
          <w:b/>
          <w:sz w:val="28"/>
          <w:szCs w:val="28"/>
        </w:rPr>
        <w:t>Project Proposal Expectations</w:t>
      </w:r>
    </w:p>
    <w:p w:rsidR="005B05A2" w:rsidRDefault="005B05A2" w:rsidP="00CF53EF">
      <w:pPr>
        <w:rPr>
          <w:sz w:val="28"/>
          <w:szCs w:val="28"/>
        </w:rPr>
      </w:pPr>
      <w:r>
        <w:rPr>
          <w:sz w:val="28"/>
          <w:szCs w:val="28"/>
        </w:rPr>
        <w:t>River Valley Transit</w:t>
      </w:r>
      <w:r w:rsidR="00632FB0">
        <w:rPr>
          <w:sz w:val="28"/>
          <w:szCs w:val="28"/>
        </w:rPr>
        <w:t xml:space="preserve"> Authority </w:t>
      </w:r>
      <w:r>
        <w:rPr>
          <w:sz w:val="28"/>
          <w:szCs w:val="28"/>
        </w:rPr>
        <w:t xml:space="preserve">shall award the contract to the proposal that best accommodates </w:t>
      </w:r>
      <w:r w:rsidR="006A4DA1">
        <w:rPr>
          <w:sz w:val="28"/>
          <w:szCs w:val="28"/>
        </w:rPr>
        <w:t>all of the</w:t>
      </w:r>
      <w:r>
        <w:rPr>
          <w:sz w:val="28"/>
          <w:szCs w:val="28"/>
        </w:rPr>
        <w:t xml:space="preserve"> project requirements. </w:t>
      </w:r>
      <w:r w:rsidR="00A37E0D">
        <w:rPr>
          <w:sz w:val="28"/>
          <w:szCs w:val="28"/>
        </w:rPr>
        <w:t>RVTA</w:t>
      </w:r>
      <w:r>
        <w:rPr>
          <w:sz w:val="28"/>
          <w:szCs w:val="28"/>
        </w:rPr>
        <w:t xml:space="preserve"> reserves the right</w:t>
      </w:r>
      <w:r w:rsidR="00DE2B66">
        <w:rPr>
          <w:sz w:val="28"/>
          <w:szCs w:val="28"/>
        </w:rPr>
        <w:t xml:space="preserve"> to: (i) award any contract prior to the proposal deadline or prior to the receipt of all proposals, (ii)award the contract to more than one bidder, and (iii) refuse any proposal or contract.</w:t>
      </w:r>
    </w:p>
    <w:p w:rsidR="00DE2B66" w:rsidRPr="00A6747D" w:rsidRDefault="00DE2B66" w:rsidP="00CF53EF">
      <w:pPr>
        <w:rPr>
          <w:b/>
          <w:sz w:val="36"/>
          <w:szCs w:val="36"/>
        </w:rPr>
      </w:pPr>
      <w:r w:rsidRPr="00A6747D">
        <w:rPr>
          <w:b/>
          <w:sz w:val="36"/>
          <w:szCs w:val="36"/>
        </w:rPr>
        <w:t xml:space="preserve">DEADLINE TO SUBMIT PROPOSAL </w:t>
      </w:r>
    </w:p>
    <w:p w:rsidR="00DE2B66" w:rsidRDefault="00DE2B66" w:rsidP="00CF53EF">
      <w:pPr>
        <w:rPr>
          <w:sz w:val="28"/>
          <w:szCs w:val="28"/>
        </w:rPr>
      </w:pPr>
      <w:r>
        <w:rPr>
          <w:sz w:val="28"/>
          <w:szCs w:val="28"/>
        </w:rPr>
        <w:t xml:space="preserve">All proposals must be received by email to </w:t>
      </w:r>
      <w:hyperlink r:id="rId10" w:history="1">
        <w:r w:rsidR="006A4DA1" w:rsidRPr="00362D81">
          <w:rPr>
            <w:rStyle w:val="Hyperlink"/>
            <w:sz w:val="28"/>
            <w:szCs w:val="28"/>
          </w:rPr>
          <w:t>cclark@ridervt.com</w:t>
        </w:r>
      </w:hyperlink>
      <w:r>
        <w:rPr>
          <w:sz w:val="28"/>
          <w:szCs w:val="28"/>
        </w:rPr>
        <w:t xml:space="preserve">  no later than 4pm </w:t>
      </w:r>
      <w:r w:rsidR="006A4DA1">
        <w:rPr>
          <w:sz w:val="28"/>
          <w:szCs w:val="28"/>
        </w:rPr>
        <w:t>February 10, 2023</w:t>
      </w:r>
      <w:r>
        <w:rPr>
          <w:sz w:val="28"/>
          <w:szCs w:val="28"/>
        </w:rPr>
        <w:t xml:space="preserve"> for consideration in the selection process.</w:t>
      </w:r>
    </w:p>
    <w:p w:rsidR="00DE2B66" w:rsidRDefault="00DE2B66" w:rsidP="00CF53EF">
      <w:pPr>
        <w:rPr>
          <w:sz w:val="28"/>
          <w:szCs w:val="28"/>
        </w:rPr>
      </w:pPr>
    </w:p>
    <w:p w:rsidR="00DE2B66" w:rsidRPr="00A6747D" w:rsidRDefault="00DE2B66" w:rsidP="00CF53EF">
      <w:pPr>
        <w:rPr>
          <w:b/>
          <w:sz w:val="36"/>
          <w:szCs w:val="36"/>
        </w:rPr>
      </w:pPr>
      <w:r w:rsidRPr="00A6747D">
        <w:rPr>
          <w:b/>
          <w:sz w:val="36"/>
          <w:szCs w:val="36"/>
        </w:rPr>
        <w:t>PROPOSAL SELECTION CRITERIA</w:t>
      </w:r>
    </w:p>
    <w:p w:rsidR="00DE2B66" w:rsidRDefault="00DE2B66" w:rsidP="00CF53EF">
      <w:pPr>
        <w:rPr>
          <w:sz w:val="28"/>
          <w:szCs w:val="28"/>
        </w:rPr>
      </w:pPr>
      <w:r>
        <w:rPr>
          <w:sz w:val="28"/>
          <w:szCs w:val="28"/>
        </w:rPr>
        <w:t>Only those proposals received by the stated deadline will be considered. All proposals, sub</w:t>
      </w:r>
      <w:r w:rsidR="00E407A2">
        <w:rPr>
          <w:sz w:val="28"/>
          <w:szCs w:val="28"/>
        </w:rPr>
        <w:t>m</w:t>
      </w:r>
      <w:r>
        <w:rPr>
          <w:sz w:val="28"/>
          <w:szCs w:val="28"/>
        </w:rPr>
        <w:t xml:space="preserve">itted by the deadline, will be reviewed and evaluated based upon information provided in the </w:t>
      </w:r>
      <w:r w:rsidR="00EB5E44">
        <w:rPr>
          <w:sz w:val="28"/>
          <w:szCs w:val="28"/>
        </w:rPr>
        <w:t>submittal</w:t>
      </w:r>
      <w:r>
        <w:rPr>
          <w:sz w:val="28"/>
          <w:szCs w:val="28"/>
        </w:rPr>
        <w:t xml:space="preserve"> proposal. In addition, consideration will be given to cost and performance projections, Furthermore, </w:t>
      </w:r>
      <w:r w:rsidR="00EB5E44">
        <w:rPr>
          <w:sz w:val="28"/>
          <w:szCs w:val="28"/>
        </w:rPr>
        <w:t>then</w:t>
      </w:r>
      <w:r>
        <w:rPr>
          <w:sz w:val="28"/>
          <w:szCs w:val="28"/>
        </w:rPr>
        <w:t xml:space="preserve"> following criteria will be given considerable weight in the proposal selectin process:</w:t>
      </w:r>
    </w:p>
    <w:p w:rsidR="00DE2B66" w:rsidRPr="00DE2B66" w:rsidRDefault="00DE2B66" w:rsidP="00DE2B66">
      <w:pPr>
        <w:pStyle w:val="ListParagraph"/>
        <w:numPr>
          <w:ilvl w:val="0"/>
          <w:numId w:val="1"/>
        </w:numPr>
        <w:rPr>
          <w:sz w:val="28"/>
          <w:szCs w:val="28"/>
        </w:rPr>
      </w:pPr>
      <w:r w:rsidRPr="00DE2B66">
        <w:rPr>
          <w:sz w:val="28"/>
          <w:szCs w:val="28"/>
        </w:rPr>
        <w:t>Proposals received by the stipulated deadline must be in the correct format</w:t>
      </w:r>
    </w:p>
    <w:p w:rsidR="00DE2B66" w:rsidRDefault="00DE2B66" w:rsidP="00DE2B66">
      <w:pPr>
        <w:pStyle w:val="ListParagraph"/>
        <w:numPr>
          <w:ilvl w:val="0"/>
          <w:numId w:val="1"/>
        </w:numPr>
        <w:rPr>
          <w:sz w:val="28"/>
          <w:szCs w:val="28"/>
        </w:rPr>
      </w:pPr>
      <w:r>
        <w:rPr>
          <w:sz w:val="28"/>
          <w:szCs w:val="28"/>
        </w:rPr>
        <w:t>Bidders alleged performance effectiveness of their proposal’s solution</w:t>
      </w:r>
    </w:p>
    <w:p w:rsidR="00DE2B66" w:rsidRDefault="00DE2B66" w:rsidP="00DE2B66">
      <w:pPr>
        <w:pStyle w:val="ListParagraph"/>
        <w:numPr>
          <w:ilvl w:val="0"/>
          <w:numId w:val="1"/>
        </w:numPr>
        <w:rPr>
          <w:sz w:val="28"/>
          <w:szCs w:val="28"/>
        </w:rPr>
      </w:pPr>
      <w:r>
        <w:rPr>
          <w:sz w:val="28"/>
          <w:szCs w:val="28"/>
        </w:rPr>
        <w:t>Bidders performance history and alleged ability to timely deliver proposed services</w:t>
      </w:r>
    </w:p>
    <w:p w:rsidR="00DE2B66" w:rsidRPr="00F63965" w:rsidRDefault="00DE2B66" w:rsidP="00DE2B66">
      <w:pPr>
        <w:pStyle w:val="ListParagraph"/>
        <w:numPr>
          <w:ilvl w:val="0"/>
          <w:numId w:val="1"/>
        </w:numPr>
        <w:rPr>
          <w:sz w:val="28"/>
          <w:szCs w:val="28"/>
        </w:rPr>
      </w:pPr>
      <w:r w:rsidRPr="00F63965">
        <w:rPr>
          <w:sz w:val="28"/>
          <w:szCs w:val="28"/>
        </w:rPr>
        <w:t xml:space="preserve">Overall cost </w:t>
      </w:r>
      <w:r w:rsidR="00E407A2" w:rsidRPr="00F63965">
        <w:rPr>
          <w:sz w:val="28"/>
          <w:szCs w:val="28"/>
        </w:rPr>
        <w:t>effectiveness</w:t>
      </w:r>
      <w:r w:rsidRPr="00F63965">
        <w:rPr>
          <w:sz w:val="28"/>
          <w:szCs w:val="28"/>
        </w:rPr>
        <w:t xml:space="preserve"> of the proposal</w:t>
      </w:r>
    </w:p>
    <w:p w:rsidR="006B0E34" w:rsidRDefault="006B0E34" w:rsidP="00DE2B66">
      <w:pPr>
        <w:rPr>
          <w:b/>
          <w:sz w:val="36"/>
          <w:szCs w:val="36"/>
        </w:rPr>
      </w:pPr>
    </w:p>
    <w:p w:rsidR="00557B6E" w:rsidRPr="00A6747D" w:rsidRDefault="00557B6E" w:rsidP="00DE2B66">
      <w:pPr>
        <w:rPr>
          <w:b/>
          <w:sz w:val="36"/>
          <w:szCs w:val="36"/>
        </w:rPr>
      </w:pPr>
      <w:r w:rsidRPr="00A6747D">
        <w:rPr>
          <w:b/>
          <w:sz w:val="36"/>
          <w:szCs w:val="36"/>
        </w:rPr>
        <w:t>PROPOSAL SUBMITION FORMAT</w:t>
      </w:r>
    </w:p>
    <w:p w:rsidR="00557B6E" w:rsidRDefault="00557B6E" w:rsidP="00DE2B66">
      <w:pPr>
        <w:rPr>
          <w:sz w:val="28"/>
          <w:szCs w:val="28"/>
        </w:rPr>
      </w:pPr>
      <w:r>
        <w:rPr>
          <w:sz w:val="28"/>
          <w:szCs w:val="28"/>
        </w:rPr>
        <w:t>The following is a list of information that the bidder should include in their proposal submission:</w:t>
      </w:r>
    </w:p>
    <w:p w:rsidR="00E407A2" w:rsidRPr="00A6747D" w:rsidRDefault="00A6747D" w:rsidP="00DE2B66">
      <w:pPr>
        <w:rPr>
          <w:b/>
          <w:sz w:val="28"/>
          <w:szCs w:val="28"/>
        </w:rPr>
      </w:pPr>
      <w:r>
        <w:rPr>
          <w:b/>
          <w:sz w:val="28"/>
          <w:szCs w:val="28"/>
        </w:rPr>
        <w:t>Summary of Bidder Background</w:t>
      </w:r>
    </w:p>
    <w:p w:rsidR="00E407A2" w:rsidRPr="00E407A2" w:rsidRDefault="00E407A2" w:rsidP="00E407A2">
      <w:pPr>
        <w:pStyle w:val="ListParagraph"/>
        <w:numPr>
          <w:ilvl w:val="0"/>
          <w:numId w:val="2"/>
        </w:numPr>
        <w:rPr>
          <w:sz w:val="28"/>
          <w:szCs w:val="28"/>
        </w:rPr>
      </w:pPr>
      <w:r w:rsidRPr="00E407A2">
        <w:rPr>
          <w:sz w:val="28"/>
          <w:szCs w:val="28"/>
        </w:rPr>
        <w:t>Bidder Name</w:t>
      </w:r>
      <w:r>
        <w:rPr>
          <w:sz w:val="28"/>
          <w:szCs w:val="28"/>
        </w:rPr>
        <w:t xml:space="preserve"> and Company</w:t>
      </w:r>
    </w:p>
    <w:p w:rsidR="00E407A2" w:rsidRDefault="00E407A2" w:rsidP="00E407A2">
      <w:pPr>
        <w:pStyle w:val="ListParagraph"/>
        <w:numPr>
          <w:ilvl w:val="0"/>
          <w:numId w:val="2"/>
        </w:numPr>
        <w:rPr>
          <w:sz w:val="28"/>
          <w:szCs w:val="28"/>
        </w:rPr>
      </w:pPr>
      <w:r>
        <w:rPr>
          <w:sz w:val="28"/>
          <w:szCs w:val="28"/>
        </w:rPr>
        <w:lastRenderedPageBreak/>
        <w:t>Bidder Address</w:t>
      </w:r>
    </w:p>
    <w:p w:rsidR="00E407A2" w:rsidRDefault="00E407A2" w:rsidP="00E407A2">
      <w:pPr>
        <w:pStyle w:val="ListParagraph"/>
        <w:numPr>
          <w:ilvl w:val="0"/>
          <w:numId w:val="2"/>
        </w:numPr>
        <w:rPr>
          <w:sz w:val="28"/>
          <w:szCs w:val="28"/>
        </w:rPr>
      </w:pPr>
      <w:r>
        <w:rPr>
          <w:sz w:val="28"/>
          <w:szCs w:val="28"/>
        </w:rPr>
        <w:t>Bidder contact information(preferred)</w:t>
      </w:r>
    </w:p>
    <w:p w:rsidR="00E407A2" w:rsidRDefault="00E407A2" w:rsidP="00E407A2">
      <w:pPr>
        <w:pStyle w:val="ListParagraph"/>
        <w:numPr>
          <w:ilvl w:val="0"/>
          <w:numId w:val="2"/>
        </w:numPr>
        <w:rPr>
          <w:sz w:val="28"/>
          <w:szCs w:val="28"/>
        </w:rPr>
      </w:pPr>
      <w:r>
        <w:rPr>
          <w:sz w:val="28"/>
          <w:szCs w:val="28"/>
        </w:rPr>
        <w:t xml:space="preserve">Description of </w:t>
      </w:r>
      <w:r w:rsidR="00EB5E44">
        <w:rPr>
          <w:sz w:val="28"/>
          <w:szCs w:val="28"/>
        </w:rPr>
        <w:t>bidder’s</w:t>
      </w:r>
      <w:r>
        <w:rPr>
          <w:sz w:val="28"/>
          <w:szCs w:val="28"/>
        </w:rPr>
        <w:t xml:space="preserve"> company in terms of size, range, types of services offered and clientele</w:t>
      </w:r>
    </w:p>
    <w:p w:rsidR="00E407A2" w:rsidRDefault="00E407A2" w:rsidP="00E407A2">
      <w:pPr>
        <w:pStyle w:val="ListParagraph"/>
        <w:numPr>
          <w:ilvl w:val="0"/>
          <w:numId w:val="2"/>
        </w:numPr>
        <w:rPr>
          <w:sz w:val="28"/>
          <w:szCs w:val="28"/>
        </w:rPr>
      </w:pPr>
      <w:r>
        <w:rPr>
          <w:sz w:val="28"/>
          <w:szCs w:val="28"/>
        </w:rPr>
        <w:t>Evidence of established track record for providing the services</w:t>
      </w:r>
      <w:r w:rsidR="002F08C4">
        <w:rPr>
          <w:sz w:val="28"/>
          <w:szCs w:val="28"/>
        </w:rPr>
        <w:t xml:space="preserve"> and deliverables</w:t>
      </w:r>
      <w:r>
        <w:rPr>
          <w:sz w:val="28"/>
          <w:szCs w:val="28"/>
        </w:rPr>
        <w:t xml:space="preserve"> subject to the proposal</w:t>
      </w:r>
    </w:p>
    <w:p w:rsidR="006947A8" w:rsidRDefault="006947A8" w:rsidP="00E407A2">
      <w:pPr>
        <w:pStyle w:val="ListParagraph"/>
        <w:numPr>
          <w:ilvl w:val="0"/>
          <w:numId w:val="2"/>
        </w:numPr>
        <w:rPr>
          <w:sz w:val="28"/>
          <w:szCs w:val="28"/>
        </w:rPr>
      </w:pPr>
      <w:r>
        <w:rPr>
          <w:sz w:val="28"/>
          <w:szCs w:val="28"/>
        </w:rPr>
        <w:t xml:space="preserve">Evidence </w:t>
      </w:r>
      <w:r w:rsidR="006B0E34">
        <w:rPr>
          <w:sz w:val="28"/>
          <w:szCs w:val="28"/>
        </w:rPr>
        <w:t>of legal</w:t>
      </w:r>
      <w:r>
        <w:rPr>
          <w:sz w:val="28"/>
          <w:szCs w:val="28"/>
        </w:rPr>
        <w:t xml:space="preserve"> authority to conduct business in Pennsylvania (</w:t>
      </w:r>
      <w:r w:rsidR="006B0E34">
        <w:rPr>
          <w:sz w:val="28"/>
          <w:szCs w:val="28"/>
        </w:rPr>
        <w:t>i.e.</w:t>
      </w:r>
      <w:r>
        <w:rPr>
          <w:sz w:val="28"/>
          <w:szCs w:val="28"/>
        </w:rPr>
        <w:t xml:space="preserve"> business license numbers and FEIN)</w:t>
      </w:r>
    </w:p>
    <w:p w:rsidR="00A6747D" w:rsidRDefault="00A6747D" w:rsidP="00A6747D">
      <w:pPr>
        <w:rPr>
          <w:sz w:val="28"/>
          <w:szCs w:val="28"/>
        </w:rPr>
      </w:pPr>
      <w:r w:rsidRPr="00A6747D">
        <w:rPr>
          <w:b/>
          <w:sz w:val="28"/>
          <w:szCs w:val="28"/>
        </w:rPr>
        <w:t>Financial Information</w:t>
      </w:r>
    </w:p>
    <w:p w:rsidR="00A6747D" w:rsidRPr="00A6747D" w:rsidRDefault="00A6747D" w:rsidP="00A6747D">
      <w:pPr>
        <w:pStyle w:val="ListParagraph"/>
        <w:numPr>
          <w:ilvl w:val="0"/>
          <w:numId w:val="5"/>
        </w:numPr>
        <w:rPr>
          <w:sz w:val="28"/>
          <w:szCs w:val="28"/>
        </w:rPr>
      </w:pPr>
      <w:r w:rsidRPr="00A6747D">
        <w:rPr>
          <w:sz w:val="28"/>
          <w:szCs w:val="28"/>
        </w:rPr>
        <w:t>State whether the Bidder or its parent company (if any) has ever filed for bankruptcy or any form of reorganization under the bankruptcy code</w:t>
      </w:r>
    </w:p>
    <w:p w:rsidR="00A6747D" w:rsidRPr="00A6747D" w:rsidRDefault="00A6747D" w:rsidP="00A6747D">
      <w:pPr>
        <w:pStyle w:val="ListParagraph"/>
        <w:numPr>
          <w:ilvl w:val="0"/>
          <w:numId w:val="5"/>
        </w:numPr>
        <w:rPr>
          <w:sz w:val="28"/>
          <w:szCs w:val="28"/>
        </w:rPr>
      </w:pPr>
      <w:r>
        <w:rPr>
          <w:sz w:val="28"/>
          <w:szCs w:val="28"/>
        </w:rPr>
        <w:t xml:space="preserve">State whether the </w:t>
      </w:r>
      <w:r w:rsidR="006B0E34">
        <w:rPr>
          <w:sz w:val="28"/>
          <w:szCs w:val="28"/>
        </w:rPr>
        <w:t>Bidder or</w:t>
      </w:r>
      <w:r>
        <w:rPr>
          <w:sz w:val="28"/>
          <w:szCs w:val="28"/>
        </w:rPr>
        <w:t xml:space="preserve"> its parent company (if any) has every received </w:t>
      </w:r>
      <w:r w:rsidR="006B0E34">
        <w:rPr>
          <w:sz w:val="28"/>
          <w:szCs w:val="28"/>
        </w:rPr>
        <w:t>sanction</w:t>
      </w:r>
      <w:r>
        <w:rPr>
          <w:sz w:val="28"/>
          <w:szCs w:val="28"/>
        </w:rPr>
        <w:t xml:space="preserve"> or is currently under investigation by any regulatory or governmental body.</w:t>
      </w:r>
    </w:p>
    <w:p w:rsidR="006B0E34" w:rsidRDefault="006B0E34" w:rsidP="006947A8">
      <w:pPr>
        <w:rPr>
          <w:b/>
          <w:sz w:val="28"/>
          <w:szCs w:val="28"/>
        </w:rPr>
      </w:pPr>
    </w:p>
    <w:p w:rsidR="006947A8" w:rsidRDefault="006947A8" w:rsidP="006947A8">
      <w:pPr>
        <w:rPr>
          <w:sz w:val="28"/>
          <w:szCs w:val="28"/>
        </w:rPr>
      </w:pPr>
      <w:r w:rsidRPr="00A6747D">
        <w:rPr>
          <w:b/>
          <w:sz w:val="28"/>
          <w:szCs w:val="28"/>
        </w:rPr>
        <w:t>Equipment or Service</w:t>
      </w:r>
    </w:p>
    <w:p w:rsidR="006947A8" w:rsidRPr="006947A8" w:rsidRDefault="006947A8" w:rsidP="006947A8">
      <w:pPr>
        <w:pStyle w:val="ListParagraph"/>
        <w:numPr>
          <w:ilvl w:val="0"/>
          <w:numId w:val="3"/>
        </w:numPr>
        <w:rPr>
          <w:sz w:val="28"/>
          <w:szCs w:val="28"/>
        </w:rPr>
      </w:pPr>
      <w:r w:rsidRPr="006947A8">
        <w:rPr>
          <w:sz w:val="28"/>
          <w:szCs w:val="28"/>
        </w:rPr>
        <w:t xml:space="preserve">List any and all equipment or services required for this proposed project </w:t>
      </w:r>
    </w:p>
    <w:p w:rsidR="006947A8" w:rsidRDefault="006947A8" w:rsidP="006947A8">
      <w:pPr>
        <w:pStyle w:val="ListParagraph"/>
        <w:numPr>
          <w:ilvl w:val="0"/>
          <w:numId w:val="3"/>
        </w:numPr>
        <w:rPr>
          <w:sz w:val="28"/>
          <w:szCs w:val="28"/>
        </w:rPr>
      </w:pPr>
      <w:r>
        <w:rPr>
          <w:sz w:val="28"/>
          <w:szCs w:val="28"/>
        </w:rPr>
        <w:t>Detailed estimated cost of each piece of equipment or service.</w:t>
      </w:r>
    </w:p>
    <w:p w:rsidR="006A4DA1" w:rsidRDefault="006947A8" w:rsidP="006947A8">
      <w:pPr>
        <w:pStyle w:val="ListParagraph"/>
        <w:numPr>
          <w:ilvl w:val="0"/>
          <w:numId w:val="3"/>
        </w:numPr>
        <w:rPr>
          <w:sz w:val="28"/>
          <w:szCs w:val="28"/>
        </w:rPr>
      </w:pPr>
      <w:r w:rsidRPr="006A4DA1">
        <w:rPr>
          <w:sz w:val="28"/>
          <w:szCs w:val="28"/>
        </w:rPr>
        <w:t>List any or equipment or services required of a subcontractor, along with a brief explanation</w:t>
      </w:r>
    </w:p>
    <w:p w:rsidR="006947A8" w:rsidRPr="006A4DA1" w:rsidRDefault="006947A8" w:rsidP="006947A8">
      <w:pPr>
        <w:pStyle w:val="ListParagraph"/>
        <w:numPr>
          <w:ilvl w:val="0"/>
          <w:numId w:val="3"/>
        </w:numPr>
        <w:rPr>
          <w:sz w:val="28"/>
          <w:szCs w:val="28"/>
        </w:rPr>
      </w:pPr>
      <w:r w:rsidRPr="006A4DA1">
        <w:rPr>
          <w:sz w:val="28"/>
          <w:szCs w:val="28"/>
        </w:rPr>
        <w:t>List any accommodation, services, or space required from River Valley Transit</w:t>
      </w:r>
      <w:r w:rsidR="006A4DA1" w:rsidRPr="006A4DA1">
        <w:rPr>
          <w:sz w:val="28"/>
          <w:szCs w:val="28"/>
        </w:rPr>
        <w:t xml:space="preserve"> Authority, </w:t>
      </w:r>
      <w:r w:rsidRPr="006A4DA1">
        <w:rPr>
          <w:sz w:val="28"/>
          <w:szCs w:val="28"/>
        </w:rPr>
        <w:t>along with a brief explanation</w:t>
      </w:r>
    </w:p>
    <w:p w:rsidR="006947A8" w:rsidRDefault="006947A8" w:rsidP="006947A8">
      <w:pPr>
        <w:rPr>
          <w:sz w:val="28"/>
          <w:szCs w:val="28"/>
        </w:rPr>
      </w:pPr>
    </w:p>
    <w:p w:rsidR="006947A8" w:rsidRDefault="006947A8" w:rsidP="006947A8">
      <w:pPr>
        <w:rPr>
          <w:sz w:val="28"/>
          <w:szCs w:val="28"/>
        </w:rPr>
      </w:pPr>
      <w:r w:rsidRPr="00A6747D">
        <w:rPr>
          <w:b/>
          <w:sz w:val="28"/>
          <w:szCs w:val="28"/>
        </w:rPr>
        <w:t>Cost Proposal Summary and Breakdown</w:t>
      </w:r>
    </w:p>
    <w:p w:rsidR="006947A8" w:rsidRPr="006947A8" w:rsidRDefault="006947A8" w:rsidP="006947A8">
      <w:pPr>
        <w:pStyle w:val="ListParagraph"/>
        <w:numPr>
          <w:ilvl w:val="0"/>
          <w:numId w:val="4"/>
        </w:numPr>
        <w:rPr>
          <w:sz w:val="28"/>
          <w:szCs w:val="28"/>
        </w:rPr>
      </w:pPr>
      <w:r w:rsidRPr="006947A8">
        <w:rPr>
          <w:sz w:val="28"/>
          <w:szCs w:val="28"/>
        </w:rPr>
        <w:t>Detailed list of any and all expected costs or expenses related to the proposed project.</w:t>
      </w:r>
    </w:p>
    <w:p w:rsidR="006947A8" w:rsidRDefault="006947A8" w:rsidP="006947A8">
      <w:pPr>
        <w:pStyle w:val="ListParagraph"/>
        <w:numPr>
          <w:ilvl w:val="0"/>
          <w:numId w:val="4"/>
        </w:numPr>
        <w:rPr>
          <w:sz w:val="28"/>
          <w:szCs w:val="28"/>
        </w:rPr>
      </w:pPr>
      <w:r>
        <w:rPr>
          <w:sz w:val="28"/>
          <w:szCs w:val="28"/>
        </w:rPr>
        <w:t xml:space="preserve">Summary and </w:t>
      </w:r>
      <w:r w:rsidR="00A6747D">
        <w:rPr>
          <w:sz w:val="28"/>
          <w:szCs w:val="28"/>
        </w:rPr>
        <w:t>explanation</w:t>
      </w:r>
      <w:r>
        <w:rPr>
          <w:sz w:val="28"/>
          <w:szCs w:val="28"/>
        </w:rPr>
        <w:t xml:space="preserve"> of any other contributing expenses to the total cost</w:t>
      </w:r>
    </w:p>
    <w:p w:rsidR="006947A8" w:rsidRDefault="006A4DA1" w:rsidP="006947A8">
      <w:pPr>
        <w:pStyle w:val="ListParagraph"/>
        <w:numPr>
          <w:ilvl w:val="0"/>
          <w:numId w:val="4"/>
        </w:numPr>
        <w:rPr>
          <w:sz w:val="28"/>
          <w:szCs w:val="28"/>
        </w:rPr>
      </w:pPr>
      <w:r w:rsidRPr="006A4DA1">
        <w:rPr>
          <w:sz w:val="28"/>
          <w:szCs w:val="28"/>
        </w:rPr>
        <w:t xml:space="preserve"> </w:t>
      </w:r>
      <w:r w:rsidR="006947A8" w:rsidRPr="006A4DA1">
        <w:rPr>
          <w:sz w:val="28"/>
          <w:szCs w:val="28"/>
        </w:rPr>
        <w:t>Brief summary of the total cost of the proposal</w:t>
      </w:r>
      <w:r w:rsidR="00A6747D" w:rsidRPr="006A4DA1">
        <w:rPr>
          <w:sz w:val="28"/>
          <w:szCs w:val="28"/>
        </w:rPr>
        <w:t>.</w:t>
      </w:r>
    </w:p>
    <w:p w:rsidR="006A4DA1" w:rsidRPr="006A4DA1" w:rsidRDefault="006A4DA1" w:rsidP="006947A8">
      <w:pPr>
        <w:pStyle w:val="ListParagraph"/>
        <w:numPr>
          <w:ilvl w:val="0"/>
          <w:numId w:val="4"/>
        </w:numPr>
        <w:rPr>
          <w:sz w:val="28"/>
          <w:szCs w:val="28"/>
        </w:rPr>
      </w:pPr>
      <w:r>
        <w:rPr>
          <w:sz w:val="28"/>
          <w:szCs w:val="28"/>
        </w:rPr>
        <w:t>Brief Summary of the total cost of Shipping or Freight</w:t>
      </w:r>
    </w:p>
    <w:p w:rsidR="001C757F" w:rsidRDefault="001C757F" w:rsidP="00DE2B66">
      <w:pPr>
        <w:rPr>
          <w:b/>
          <w:sz w:val="28"/>
          <w:szCs w:val="28"/>
        </w:rPr>
      </w:pPr>
    </w:p>
    <w:p w:rsidR="001C757F" w:rsidRDefault="001C757F" w:rsidP="00DE2B66">
      <w:pPr>
        <w:rPr>
          <w:b/>
          <w:sz w:val="28"/>
          <w:szCs w:val="28"/>
        </w:rPr>
      </w:pPr>
    </w:p>
    <w:p w:rsidR="00E407A2" w:rsidRPr="001C757F" w:rsidRDefault="001C757F" w:rsidP="00DE2B66">
      <w:pPr>
        <w:rPr>
          <w:b/>
          <w:sz w:val="36"/>
          <w:szCs w:val="36"/>
        </w:rPr>
      </w:pPr>
      <w:r w:rsidRPr="001C757F">
        <w:rPr>
          <w:b/>
          <w:sz w:val="36"/>
          <w:szCs w:val="36"/>
        </w:rPr>
        <w:t>DISCLAIMER</w:t>
      </w:r>
      <w:r w:rsidR="00E407A2" w:rsidRPr="001C757F">
        <w:rPr>
          <w:b/>
          <w:sz w:val="36"/>
          <w:szCs w:val="36"/>
        </w:rPr>
        <w:tab/>
      </w:r>
    </w:p>
    <w:p w:rsidR="00CF53EF" w:rsidRDefault="001C757F" w:rsidP="00CF53EF">
      <w:pPr>
        <w:rPr>
          <w:sz w:val="28"/>
          <w:szCs w:val="28"/>
        </w:rPr>
      </w:pPr>
      <w:r w:rsidRPr="001C757F">
        <w:rPr>
          <w:sz w:val="28"/>
          <w:szCs w:val="28"/>
        </w:rPr>
        <w:t>*</w:t>
      </w:r>
      <w:r w:rsidR="00A37E0D">
        <w:rPr>
          <w:sz w:val="28"/>
          <w:szCs w:val="28"/>
        </w:rPr>
        <w:t>RVTA</w:t>
      </w:r>
      <w:r w:rsidR="00897234" w:rsidRPr="001C757F">
        <w:rPr>
          <w:sz w:val="28"/>
          <w:szCs w:val="28"/>
        </w:rPr>
        <w:t>/City of Williamsport</w:t>
      </w:r>
      <w:r w:rsidR="006A3517" w:rsidRPr="001C757F">
        <w:rPr>
          <w:sz w:val="28"/>
          <w:szCs w:val="28"/>
        </w:rPr>
        <w:t xml:space="preserve"> expressly reserves the right to reject any and all Proposals and/or to negotiate separately with any firm in any manner deemed appropriate to serve its best interest. If any award of Agreement is made as a result of these Proposals, it will be made on the basis of the Proposal which best satisfies the intent of the RFP and other factors considered in the best interest of </w:t>
      </w:r>
      <w:r w:rsidR="00A37E0D">
        <w:rPr>
          <w:sz w:val="28"/>
          <w:szCs w:val="28"/>
        </w:rPr>
        <w:t>RVTA</w:t>
      </w:r>
      <w:r w:rsidRPr="001C757F">
        <w:rPr>
          <w:sz w:val="28"/>
          <w:szCs w:val="28"/>
        </w:rPr>
        <w:t xml:space="preserve">. </w:t>
      </w:r>
      <w:r w:rsidR="00A37E0D">
        <w:rPr>
          <w:sz w:val="28"/>
          <w:szCs w:val="28"/>
        </w:rPr>
        <w:t>RVTA</w:t>
      </w:r>
      <w:r w:rsidRPr="001C757F">
        <w:rPr>
          <w:sz w:val="28"/>
          <w:szCs w:val="28"/>
        </w:rPr>
        <w:t xml:space="preserve"> is</w:t>
      </w:r>
      <w:r w:rsidR="006A3517" w:rsidRPr="001C757F">
        <w:rPr>
          <w:sz w:val="28"/>
          <w:szCs w:val="28"/>
        </w:rPr>
        <w:t xml:space="preserve"> not liable for any expenses incurred by Proposer(s) in the development of its Proposal nor any subsequent activity related to the Proposal. Any Agreement to be entered into pursuant to this RFP is subject to financial assistance grants between </w:t>
      </w:r>
      <w:r w:rsidR="00A37E0D">
        <w:rPr>
          <w:sz w:val="28"/>
          <w:szCs w:val="28"/>
        </w:rPr>
        <w:t>RVTA</w:t>
      </w:r>
      <w:r w:rsidR="006A3517" w:rsidRPr="001C757F">
        <w:rPr>
          <w:sz w:val="28"/>
          <w:szCs w:val="28"/>
        </w:rPr>
        <w:t>, the United States Department of Transportation, Federal Transit Administration (FTA), and the Pennsylvania Department of Transportation, and must conform to the requirements thereof.</w:t>
      </w:r>
      <w:r w:rsidR="005250FA" w:rsidRPr="001C757F">
        <w:rPr>
          <w:sz w:val="28"/>
          <w:szCs w:val="28"/>
        </w:rPr>
        <w:t xml:space="preserve"> If an award of Agreement is made as a result of this RFP, the proposed form of Agreement, which the Proposer will be required to execute, is included in this RFP, and the Proposers are urged to review the Agreement carefully. </w:t>
      </w:r>
      <w:r w:rsidR="00A37E0D">
        <w:rPr>
          <w:sz w:val="28"/>
          <w:szCs w:val="28"/>
        </w:rPr>
        <w:t>RVTA</w:t>
      </w:r>
      <w:r w:rsidR="005250FA" w:rsidRPr="001C757F">
        <w:rPr>
          <w:sz w:val="28"/>
          <w:szCs w:val="28"/>
        </w:rPr>
        <w:t xml:space="preserve"> may, at its sole discretion consider minor modifications to the terms of the proposed Contract. The Proposer must specifically request such modifications by providing the proposed language within the Questions &amp; Answers phase. Any minor modifications submitted will be reviewed and either denied or accepted by </w:t>
      </w:r>
      <w:r w:rsidR="00A37E0D">
        <w:rPr>
          <w:sz w:val="28"/>
          <w:szCs w:val="28"/>
        </w:rPr>
        <w:t>RVTA</w:t>
      </w:r>
      <w:r w:rsidRPr="001C757F">
        <w:rPr>
          <w:sz w:val="28"/>
          <w:szCs w:val="28"/>
        </w:rPr>
        <w:t xml:space="preserve">. </w:t>
      </w:r>
      <w:r w:rsidR="005250FA" w:rsidRPr="001C757F">
        <w:rPr>
          <w:sz w:val="28"/>
          <w:szCs w:val="28"/>
        </w:rPr>
        <w:t xml:space="preserve"> Any subsequent requests for modifications may result in the proposal being deemed nonresponsive and may lead to canceling any recommendation to award to a Proposer that makes such a request outside of the allotted period</w:t>
      </w:r>
      <w:r w:rsidRPr="001C757F">
        <w:rPr>
          <w:sz w:val="28"/>
          <w:szCs w:val="28"/>
        </w:rPr>
        <w:t>.</w:t>
      </w:r>
    </w:p>
    <w:p w:rsidR="00F00B11" w:rsidRDefault="00F00B11" w:rsidP="00CF53EF">
      <w:pPr>
        <w:rPr>
          <w:sz w:val="28"/>
          <w:szCs w:val="28"/>
        </w:rPr>
      </w:pPr>
    </w:p>
    <w:p w:rsidR="00F00B11" w:rsidRDefault="00F00B11" w:rsidP="00F00B11">
      <w:pPr>
        <w:tabs>
          <w:tab w:val="center" w:pos="4680"/>
        </w:tabs>
      </w:pPr>
    </w:p>
    <w:p w:rsidR="002F08C4" w:rsidRDefault="002F08C4" w:rsidP="00F00B11">
      <w:pPr>
        <w:tabs>
          <w:tab w:val="center" w:pos="4680"/>
        </w:tabs>
      </w:pPr>
    </w:p>
    <w:p w:rsidR="002F08C4" w:rsidRDefault="002F08C4" w:rsidP="00F00B11">
      <w:pPr>
        <w:tabs>
          <w:tab w:val="center" w:pos="4680"/>
        </w:tabs>
      </w:pPr>
    </w:p>
    <w:p w:rsidR="002F08C4" w:rsidRDefault="002F08C4" w:rsidP="00F00B11">
      <w:pPr>
        <w:tabs>
          <w:tab w:val="center" w:pos="4680"/>
        </w:tabs>
      </w:pPr>
    </w:p>
    <w:p w:rsidR="002F08C4" w:rsidRDefault="002F08C4" w:rsidP="00F00B11">
      <w:pPr>
        <w:tabs>
          <w:tab w:val="center" w:pos="4680"/>
        </w:tabs>
      </w:pPr>
    </w:p>
    <w:p w:rsidR="002F08C4" w:rsidRDefault="002F08C4" w:rsidP="00F00B11">
      <w:pPr>
        <w:tabs>
          <w:tab w:val="center" w:pos="4680"/>
        </w:tabs>
      </w:pPr>
    </w:p>
    <w:p w:rsidR="002F08C4" w:rsidRDefault="002F08C4" w:rsidP="00F00B11">
      <w:pPr>
        <w:tabs>
          <w:tab w:val="center" w:pos="4680"/>
        </w:tabs>
      </w:pPr>
    </w:p>
    <w:p w:rsidR="002F08C4" w:rsidRDefault="002F08C4" w:rsidP="00F00B11">
      <w:pPr>
        <w:tabs>
          <w:tab w:val="center" w:pos="4680"/>
        </w:tabs>
      </w:pPr>
    </w:p>
    <w:p w:rsidR="00F00B11" w:rsidRPr="00122201" w:rsidRDefault="00F00B11" w:rsidP="00F00B11">
      <w:pPr>
        <w:tabs>
          <w:tab w:val="center" w:pos="4680"/>
        </w:tabs>
        <w:jc w:val="center"/>
        <w:rPr>
          <w:b/>
          <w:bCs/>
          <w:u w:val="single"/>
        </w:rPr>
      </w:pPr>
      <w:r w:rsidRPr="00122201">
        <w:rPr>
          <w:b/>
          <w:bCs/>
          <w:u w:val="single"/>
        </w:rPr>
        <w:lastRenderedPageBreak/>
        <w:t>EXHIBIT A</w:t>
      </w:r>
    </w:p>
    <w:p w:rsidR="00F00B11" w:rsidRDefault="00F00B11" w:rsidP="00F00B11">
      <w:pPr>
        <w:tabs>
          <w:tab w:val="center" w:pos="4680"/>
        </w:tabs>
        <w:jc w:val="center"/>
        <w:rPr>
          <w:b/>
          <w:bCs/>
          <w:u w:val="single"/>
        </w:rPr>
      </w:pPr>
    </w:p>
    <w:p w:rsidR="00F00B11" w:rsidRDefault="00F00B11" w:rsidP="00F00B11">
      <w:pPr>
        <w:tabs>
          <w:tab w:val="center" w:pos="4680"/>
        </w:tabs>
        <w:jc w:val="center"/>
        <w:rPr>
          <w:b/>
          <w:bCs/>
          <w:u w:val="single"/>
        </w:rPr>
      </w:pPr>
    </w:p>
    <w:p w:rsidR="00F00B11" w:rsidRPr="009E5070" w:rsidRDefault="00F00B11" w:rsidP="00F00B11">
      <w:pPr>
        <w:tabs>
          <w:tab w:val="center" w:pos="4680"/>
        </w:tabs>
        <w:jc w:val="center"/>
        <w:rPr>
          <w:b/>
          <w:bCs/>
          <w:u w:val="single"/>
        </w:rPr>
      </w:pPr>
      <w:r w:rsidRPr="009E5070">
        <w:rPr>
          <w:b/>
          <w:bCs/>
          <w:u w:val="single"/>
        </w:rPr>
        <w:t>F</w:t>
      </w:r>
      <w:r>
        <w:rPr>
          <w:b/>
          <w:bCs/>
          <w:u w:val="single"/>
        </w:rPr>
        <w:t xml:space="preserve">ederal </w:t>
      </w:r>
      <w:r w:rsidRPr="009E5070">
        <w:rPr>
          <w:b/>
          <w:bCs/>
          <w:u w:val="single"/>
        </w:rPr>
        <w:t>T</w:t>
      </w:r>
      <w:r>
        <w:rPr>
          <w:b/>
          <w:bCs/>
          <w:u w:val="single"/>
        </w:rPr>
        <w:t xml:space="preserve">ransit </w:t>
      </w:r>
      <w:r w:rsidRPr="009E5070">
        <w:rPr>
          <w:b/>
          <w:bCs/>
          <w:u w:val="single"/>
        </w:rPr>
        <w:t>A</w:t>
      </w:r>
      <w:r>
        <w:rPr>
          <w:b/>
          <w:bCs/>
          <w:u w:val="single"/>
        </w:rPr>
        <w:t>dministration (FTA)</w:t>
      </w:r>
      <w:r w:rsidRPr="009E5070">
        <w:rPr>
          <w:b/>
          <w:bCs/>
          <w:u w:val="single"/>
        </w:rPr>
        <w:t xml:space="preserve"> and Commonwealth of Pennsylvania Third </w:t>
      </w:r>
      <w:r>
        <w:rPr>
          <w:b/>
          <w:bCs/>
          <w:u w:val="single"/>
        </w:rPr>
        <w:t>Party Agreement/Contract Provisions</w:t>
      </w:r>
    </w:p>
    <w:p w:rsidR="00F00B11" w:rsidRDefault="00F00B11" w:rsidP="00F00B11">
      <w:pPr>
        <w:widowControl w:val="0"/>
        <w:tabs>
          <w:tab w:val="center" w:pos="4680"/>
        </w:tabs>
        <w:autoSpaceDE w:val="0"/>
        <w:autoSpaceDN w:val="0"/>
        <w:adjustRightInd w:val="0"/>
        <w:jc w:val="center"/>
        <w:rPr>
          <w:b/>
          <w:bCs/>
          <w:u w:val="single"/>
        </w:rPr>
      </w:pPr>
      <w:r>
        <w:rPr>
          <w:b/>
          <w:bCs/>
          <w:u w:val="single"/>
        </w:rPr>
        <w:t>December 2016</w:t>
      </w:r>
    </w:p>
    <w:p w:rsidR="00F00B11" w:rsidRDefault="00F00B11" w:rsidP="00F00B11">
      <w:pPr>
        <w:widowControl w:val="0"/>
        <w:tabs>
          <w:tab w:val="center" w:pos="4680"/>
        </w:tabs>
        <w:autoSpaceDE w:val="0"/>
        <w:autoSpaceDN w:val="0"/>
        <w:adjustRightInd w:val="0"/>
        <w:jc w:val="center"/>
        <w:rPr>
          <w:b/>
          <w:bCs/>
          <w:u w:val="single"/>
        </w:rPr>
      </w:pPr>
    </w:p>
    <w:p w:rsidR="00F00B11" w:rsidRDefault="00F00B11" w:rsidP="00F00B11">
      <w:pPr>
        <w:widowControl w:val="0"/>
        <w:tabs>
          <w:tab w:val="center" w:pos="4680"/>
        </w:tabs>
        <w:autoSpaceDE w:val="0"/>
        <w:autoSpaceDN w:val="0"/>
        <w:adjustRightInd w:val="0"/>
        <w:jc w:val="center"/>
        <w:rPr>
          <w:b/>
          <w:bCs/>
          <w:u w:val="single"/>
        </w:rPr>
      </w:pPr>
      <w:r>
        <w:rPr>
          <w:b/>
          <w:bCs/>
          <w:u w:val="single"/>
        </w:rPr>
        <w:t>RIVER VALLEY TRANSIT</w:t>
      </w:r>
      <w:r w:rsidR="006A4DA1">
        <w:rPr>
          <w:b/>
          <w:bCs/>
          <w:u w:val="single"/>
        </w:rPr>
        <w:t xml:space="preserve"> AUTHORITY</w:t>
      </w:r>
    </w:p>
    <w:p w:rsidR="00F00B11" w:rsidRPr="00B36ED1" w:rsidRDefault="00F00B11" w:rsidP="00F00B11">
      <w:pPr>
        <w:widowControl w:val="0"/>
        <w:tabs>
          <w:tab w:val="center" w:pos="4680"/>
        </w:tabs>
        <w:autoSpaceDE w:val="0"/>
        <w:autoSpaceDN w:val="0"/>
        <w:adjustRightInd w:val="0"/>
        <w:jc w:val="center"/>
        <w:rPr>
          <w:b/>
          <w:bCs/>
          <w:u w:val="single"/>
        </w:rPr>
      </w:pPr>
      <w:r>
        <w:rPr>
          <w:b/>
          <w:bCs/>
          <w:u w:val="single"/>
        </w:rPr>
        <w:t xml:space="preserve">a.k.a. </w:t>
      </w:r>
      <w:r w:rsidR="00A37E0D">
        <w:rPr>
          <w:b/>
          <w:bCs/>
          <w:u w:val="single"/>
        </w:rPr>
        <w:t>RVTA</w:t>
      </w:r>
    </w:p>
    <w:p w:rsidR="00F00B11" w:rsidRPr="00B36ED1" w:rsidRDefault="00F00B11" w:rsidP="00F00B11">
      <w:pPr>
        <w:rPr>
          <w:b/>
          <w:u w:val="single"/>
        </w:rPr>
      </w:pPr>
    </w:p>
    <w:p w:rsidR="00F00B11" w:rsidRDefault="00F00B11" w:rsidP="00F00B11">
      <w:pPr>
        <w:widowControl w:val="0"/>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r w:rsidRPr="00C46461">
        <w:rPr>
          <w:b/>
          <w:u w:val="single"/>
        </w:rPr>
        <w:t>FLY AMERICA</w:t>
      </w:r>
      <w:r w:rsidRPr="00C46461">
        <w:t xml:space="preserve"> </w:t>
      </w:r>
    </w:p>
    <w:p w:rsidR="00F00B11" w:rsidRPr="009B2A36" w:rsidRDefault="00F00B11" w:rsidP="00F00B11">
      <w:pPr>
        <w:widowControl w:val="0"/>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r w:rsidRPr="009B2A36">
        <w:t>The contractor understands and agrees that the Federal Government will not participate in the costs of international air transportation of any persons involved in or property acquired for the Project unless that air transportation is provided by U.S. flag air carriers to the extent service by U.S.-flag air carriers is available, in accordance with the International Air Transportation Fair Competitive Practices Act of 1974, as amended, 49 U.S.C. §40118 (the “Fly America” Act), and with U.S. GSA regulations, “Use of United States Flag Air Carriers,” 41 C.F.R. Parts §§301-10.131 through 301-10.143.</w:t>
      </w:r>
    </w:p>
    <w:p w:rsidR="00F00B11" w:rsidRPr="000B2451" w:rsidRDefault="00F00B11" w:rsidP="00F00B11"/>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r w:rsidRPr="00C46461">
        <w:rPr>
          <w:b/>
          <w:u w:val="single"/>
        </w:rPr>
        <w:t>ENERGY EFFICIENCY AND CONSERVATION</w:t>
      </w:r>
      <w:r w:rsidRPr="00C46461">
        <w:t xml:space="preserve">  </w:t>
      </w:r>
    </w:p>
    <w:p w:rsidR="00F00B11" w:rsidRPr="00542995"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r w:rsidRPr="00542995">
        <w:t xml:space="preserve">Vendors/Contractors shall recognize and comply with mandatory standards and policies relating to energy efficiency contained in State energy conservation plans issued in compliance with the Energy Policy and Conservation Act (42 U.S.C. §6321 </w:t>
      </w:r>
      <w:r w:rsidRPr="00542995">
        <w:rPr>
          <w:i/>
        </w:rPr>
        <w:t>et seq</w:t>
      </w:r>
      <w:r w:rsidRPr="00542995">
        <w:t>).</w:t>
      </w:r>
    </w:p>
    <w:p w:rsidR="00F00B11" w:rsidRPr="00542995" w:rsidRDefault="00F00B11" w:rsidP="00F00B11">
      <w:pPr>
        <w:pStyle w:val="ListParagraph"/>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456"/>
      </w:pPr>
    </w:p>
    <w:p w:rsidR="00F00B11" w:rsidRPr="00C46461" w:rsidRDefault="00F00B11" w:rsidP="00F00B11">
      <w:pPr>
        <w:textAlignment w:val="baseline"/>
        <w:rPr>
          <w:bCs/>
          <w:bdr w:val="none" w:sz="0" w:space="0" w:color="auto" w:frame="1"/>
          <w:shd w:val="clear" w:color="auto" w:fill="FFFFFF"/>
        </w:rPr>
      </w:pPr>
      <w:r w:rsidRPr="00C46461">
        <w:rPr>
          <w:b/>
          <w:bCs/>
          <w:u w:val="single"/>
          <w:bdr w:val="none" w:sz="0" w:space="0" w:color="auto" w:frame="1"/>
          <w:shd w:val="clear" w:color="auto" w:fill="FFFFFF"/>
        </w:rPr>
        <w:t>CLEAN WATER</w:t>
      </w:r>
      <w:r w:rsidRPr="00C46461">
        <w:rPr>
          <w:bCs/>
          <w:u w:val="single"/>
          <w:bdr w:val="none" w:sz="0" w:space="0" w:color="auto" w:frame="1"/>
          <w:shd w:val="clear" w:color="auto" w:fill="FFFFFF"/>
        </w:rPr>
        <w:t xml:space="preserve"> </w:t>
      </w:r>
    </w:p>
    <w:p w:rsidR="00F00B11" w:rsidRDefault="00F00B11" w:rsidP="00F00B11">
      <w:pPr>
        <w:pStyle w:val="ListParagraph"/>
        <w:ind w:left="0"/>
        <w:textAlignment w:val="baseline"/>
        <w:rPr>
          <w:bCs/>
          <w:i/>
          <w:bdr w:val="none" w:sz="0" w:space="0" w:color="auto" w:frame="1"/>
          <w:shd w:val="clear" w:color="auto" w:fill="FFFFFF"/>
        </w:rPr>
      </w:pPr>
      <w:r>
        <w:rPr>
          <w:bCs/>
          <w:bdr w:val="none" w:sz="0" w:space="0" w:color="auto" w:frame="1"/>
          <w:shd w:val="clear" w:color="auto" w:fill="FFFFFF"/>
        </w:rPr>
        <w:t>The c</w:t>
      </w:r>
      <w:r w:rsidRPr="00542995">
        <w:rPr>
          <w:bCs/>
          <w:bdr w:val="none" w:sz="0" w:space="0" w:color="auto" w:frame="1"/>
          <w:shd w:val="clear" w:color="auto" w:fill="FFFFFF"/>
        </w:rPr>
        <w:t xml:space="preserve">ontractor agrees to comply with all applicable standards, orders or regulations issued pursuant to the Federal Water Pollution Control Act, as amended, 33 U.S.C. §§1251 </w:t>
      </w:r>
      <w:r w:rsidRPr="00542995">
        <w:rPr>
          <w:bCs/>
          <w:i/>
          <w:bdr w:val="none" w:sz="0" w:space="0" w:color="auto" w:frame="1"/>
          <w:shd w:val="clear" w:color="auto" w:fill="FFFFFF"/>
        </w:rPr>
        <w:t>et </w:t>
      </w:r>
      <w:r w:rsidRPr="00542995">
        <w:rPr>
          <w:bCs/>
          <w:i/>
          <w:u w:val="single"/>
          <w:bdr w:val="none" w:sz="0" w:space="0" w:color="auto" w:frame="1"/>
        </w:rPr>
        <w:t>seq</w:t>
      </w:r>
      <w:r>
        <w:rPr>
          <w:bCs/>
          <w:bdr w:val="none" w:sz="0" w:space="0" w:color="auto" w:frame="1"/>
          <w:shd w:val="clear" w:color="auto" w:fill="FFFFFF"/>
        </w:rPr>
        <w:t>. The c</w:t>
      </w:r>
      <w:r w:rsidRPr="00542995">
        <w:rPr>
          <w:bCs/>
          <w:bdr w:val="none" w:sz="0" w:space="0" w:color="auto" w:frame="1"/>
          <w:shd w:val="clear" w:color="auto" w:fill="FFFFFF"/>
        </w:rPr>
        <w:t>ontractor agrees to report each violat</w:t>
      </w:r>
      <w:r>
        <w:rPr>
          <w:bCs/>
          <w:bdr w:val="none" w:sz="0" w:space="0" w:color="auto" w:frame="1"/>
          <w:shd w:val="clear" w:color="auto" w:fill="FFFFFF"/>
        </w:rPr>
        <w:t>ion to the p</w:t>
      </w:r>
      <w:r w:rsidRPr="00542995">
        <w:rPr>
          <w:bCs/>
          <w:bdr w:val="none" w:sz="0" w:space="0" w:color="auto" w:frame="1"/>
          <w:shd w:val="clear" w:color="auto" w:fill="FFFFFF"/>
        </w:rPr>
        <w:t>urchaser and u</w:t>
      </w:r>
      <w:r>
        <w:rPr>
          <w:bCs/>
          <w:bdr w:val="none" w:sz="0" w:space="0" w:color="auto" w:frame="1"/>
          <w:shd w:val="clear" w:color="auto" w:fill="FFFFFF"/>
        </w:rPr>
        <w:t>nderstands and agrees that the p</w:t>
      </w:r>
      <w:r w:rsidRPr="00542995">
        <w:rPr>
          <w:bCs/>
          <w:bdr w:val="none" w:sz="0" w:space="0" w:color="auto" w:frame="1"/>
          <w:shd w:val="clear" w:color="auto" w:fill="FFFFFF"/>
        </w:rPr>
        <w:t>urchaser will, in turn, report each violation as required to assure notification to Federal Transit Administration and the appro</w:t>
      </w:r>
      <w:r>
        <w:rPr>
          <w:bCs/>
          <w:bdr w:val="none" w:sz="0" w:space="0" w:color="auto" w:frame="1"/>
          <w:shd w:val="clear" w:color="auto" w:fill="FFFFFF"/>
        </w:rPr>
        <w:t>priate U.S. EPA Regional Office.</w:t>
      </w:r>
      <w:r>
        <w:rPr>
          <w:bCs/>
          <w:i/>
          <w:bdr w:val="none" w:sz="0" w:space="0" w:color="auto" w:frame="1"/>
          <w:shd w:val="clear" w:color="auto" w:fill="FFFFFF"/>
        </w:rPr>
        <w:t xml:space="preserve"> Applies to all contracts/agreements exceeding $150,000.</w:t>
      </w:r>
    </w:p>
    <w:p w:rsidR="00F00B11" w:rsidRDefault="00F00B11" w:rsidP="00F00B11">
      <w:pPr>
        <w:pStyle w:val="ListParagraph"/>
        <w:ind w:left="461"/>
        <w:textAlignment w:val="baseline"/>
        <w:rPr>
          <w:bCs/>
          <w:i/>
          <w:bdr w:val="none" w:sz="0" w:space="0" w:color="auto" w:frame="1"/>
          <w:shd w:val="clear" w:color="auto" w:fill="FFFFFF"/>
        </w:rPr>
      </w:pPr>
    </w:p>
    <w:p w:rsidR="00F00B11" w:rsidRPr="00C46461" w:rsidRDefault="00F00B11" w:rsidP="00F00B11">
      <w:pPr>
        <w:textAlignment w:val="baseline"/>
        <w:rPr>
          <w:bCs/>
          <w:i/>
          <w:bdr w:val="none" w:sz="0" w:space="0" w:color="auto" w:frame="1"/>
          <w:shd w:val="clear" w:color="auto" w:fill="FFFFFF"/>
        </w:rPr>
      </w:pPr>
      <w:r w:rsidRPr="00C46461">
        <w:rPr>
          <w:b/>
          <w:bCs/>
          <w:u w:val="single"/>
          <w:bdr w:val="none" w:sz="0" w:space="0" w:color="auto" w:frame="1"/>
          <w:shd w:val="clear" w:color="auto" w:fill="FFFFFF"/>
        </w:rPr>
        <w:t>LOBBYING</w:t>
      </w:r>
    </w:p>
    <w:p w:rsidR="00F00B11" w:rsidRPr="00542995" w:rsidRDefault="00F00B11" w:rsidP="00F00B11">
      <w:pPr>
        <w:pStyle w:val="ListParagraph"/>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0"/>
        <w:textAlignment w:val="baseline"/>
      </w:pPr>
      <w:r w:rsidRPr="00542995">
        <w:t>Section 1352 of Title 31, U.S. Code provides in part that no appropriated funds may be expended by the recipient of a</w:t>
      </w:r>
      <w:r>
        <w:t xml:space="preserve"> Federal contract, grant, loan </w:t>
      </w:r>
      <w:r w:rsidRPr="00542995">
        <w:t xml:space="preserve">or cooperative agreement to pay any person for influencing or attempting to influence an officer or employee of any agency, a Member of Congress, an officer or employee of Congress, an employee of a Member of Congress or a member or employee of a State legislature in connection with any of the following covered Federal actions: the awarding of any Federal </w:t>
      </w:r>
      <w:r w:rsidRPr="00542995">
        <w:lastRenderedPageBreak/>
        <w:t>contract, the making of any Federal grant, the making of any Federal loan, the entering into of any cooperative agreement, and the extension, co</w:t>
      </w:r>
      <w:r>
        <w:t xml:space="preserve">ntinuation, renewal, amendment </w:t>
      </w:r>
      <w:r w:rsidRPr="00542995">
        <w:t>or modification of any</w:t>
      </w:r>
      <w:r>
        <w:t xml:space="preserve"> Federal contract, grant, loan </w:t>
      </w:r>
      <w:r w:rsidRPr="00542995">
        <w:t xml:space="preserve">or cooperative agreement.  </w:t>
      </w:r>
    </w:p>
    <w:p w:rsidR="00F00B11" w:rsidRDefault="00F00B11" w:rsidP="00F00B11">
      <w:pPr>
        <w:pStyle w:val="ListParagraph"/>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0"/>
        <w:textAlignment w:val="baseline"/>
      </w:pPr>
    </w:p>
    <w:p w:rsidR="00F00B11" w:rsidRDefault="00F00B11" w:rsidP="00F00B11">
      <w:pPr>
        <w:pStyle w:val="ListParagraph"/>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0"/>
        <w:textAlignment w:val="baseline"/>
      </w:pPr>
      <w:r>
        <w:t>The c</w:t>
      </w:r>
      <w:r w:rsidRPr="00542995">
        <w:t>ontractor and its subcontractors shall certify that no federal appropriated funds have been expended for the lobbying activities described in Section 135</w:t>
      </w:r>
      <w:r>
        <w:t>2 of Title 31, U.S. Code.  The c</w:t>
      </w:r>
      <w:r w:rsidRPr="00542995">
        <w:t xml:space="preserve">ontractor and its subcontractors shall also disclose the name of any registrant under the Lobbying Disclosure Act of 1995 who has made lobbying contacts on its behalf with non-Federal funds with respect to the covered Federal actions as described by 31 U.S.C. §1352.  </w:t>
      </w:r>
      <w:r w:rsidRPr="00542995">
        <w:rPr>
          <w:u w:val="single"/>
        </w:rPr>
        <w:t>For any contract and subco</w:t>
      </w:r>
      <w:r>
        <w:rPr>
          <w:u w:val="single"/>
        </w:rPr>
        <w:t>ntract exceeding $100,000, the c</w:t>
      </w:r>
      <w:r w:rsidRPr="00542995">
        <w:rPr>
          <w:u w:val="single"/>
        </w:rPr>
        <w:t>ontractor and subcontractor(s) will submit a Lobbying Certificate</w:t>
      </w:r>
      <w:r w:rsidRPr="00542995">
        <w:t xml:space="preserve">.  </w:t>
      </w:r>
      <w:r w:rsidRPr="00542995">
        <w:rPr>
          <w:i/>
        </w:rPr>
        <w:t>(See Certificate 3</w:t>
      </w:r>
      <w:r>
        <w:t>).  C</w:t>
      </w:r>
      <w:r w:rsidRPr="00542995">
        <w:t>ontractors who engage in lobbying activities are required to file Standard Form—LLL, “Disclosure of Lobbying Activities” in accordance with Section 1352 of Title 31, U.S. Code.</w:t>
      </w:r>
      <w:r>
        <w:t xml:space="preserve"> </w:t>
      </w:r>
    </w:p>
    <w:p w:rsidR="00F00B11" w:rsidRPr="00542995" w:rsidRDefault="00F00B11" w:rsidP="00F00B11">
      <w:pPr>
        <w:pStyle w:val="ListParagraph"/>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461"/>
        <w:textAlignment w:val="baseline"/>
      </w:pPr>
    </w:p>
    <w:p w:rsidR="00F00B11" w:rsidRPr="00C46461"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textAlignment w:val="baseline"/>
      </w:pPr>
      <w:r w:rsidRPr="00C46461">
        <w:rPr>
          <w:b/>
          <w:bCs/>
          <w:u w:val="single"/>
          <w:bdr w:val="none" w:sz="0" w:space="0" w:color="auto" w:frame="1"/>
          <w:shd w:val="clear" w:color="auto" w:fill="FFFFFF"/>
        </w:rPr>
        <w:t>ACCESS TO RECORDS AND REPORTS, AUDITS AND INSPECTION</w:t>
      </w:r>
    </w:p>
    <w:p w:rsidR="00F00B11" w:rsidRDefault="00F00B11" w:rsidP="00F00B11">
      <w:pPr>
        <w:widowControl w:val="0"/>
        <w:tabs>
          <w:tab w:val="left" w:pos="-1440"/>
          <w:tab w:val="left" w:pos="-720"/>
          <w:tab w:val="left" w:pos="0"/>
          <w:tab w:val="left" w:pos="720"/>
          <w:tab w:val="left" w:pos="1260"/>
          <w:tab w:val="left" w:pos="4320"/>
          <w:tab w:val="left" w:pos="5040"/>
          <w:tab w:val="left" w:pos="5760"/>
          <w:tab w:val="left" w:pos="6480"/>
          <w:tab w:val="left" w:pos="6750"/>
          <w:tab w:val="left" w:pos="7920"/>
          <w:tab w:val="left" w:pos="8640"/>
          <w:tab w:val="left" w:pos="9360"/>
        </w:tabs>
        <w:autoSpaceDE w:val="0"/>
        <w:autoSpaceDN w:val="0"/>
        <w:adjustRightInd w:val="0"/>
        <w:rPr>
          <w:u w:val="single"/>
        </w:rPr>
      </w:pPr>
    </w:p>
    <w:p w:rsidR="00F00B11" w:rsidRPr="00E31FC6" w:rsidRDefault="00F00B11" w:rsidP="00F00B11">
      <w:pPr>
        <w:widowControl w:val="0"/>
        <w:tabs>
          <w:tab w:val="left" w:pos="-1440"/>
          <w:tab w:val="left" w:pos="-720"/>
          <w:tab w:val="left" w:pos="0"/>
          <w:tab w:val="left" w:pos="720"/>
          <w:tab w:val="left" w:pos="1260"/>
          <w:tab w:val="left" w:pos="4320"/>
          <w:tab w:val="left" w:pos="5040"/>
          <w:tab w:val="left" w:pos="5760"/>
          <w:tab w:val="left" w:pos="6480"/>
          <w:tab w:val="left" w:pos="6750"/>
          <w:tab w:val="left" w:pos="7920"/>
          <w:tab w:val="left" w:pos="8640"/>
          <w:tab w:val="left" w:pos="9360"/>
        </w:tabs>
        <w:autoSpaceDE w:val="0"/>
        <w:autoSpaceDN w:val="0"/>
        <w:adjustRightInd w:val="0"/>
      </w:pPr>
      <w:r w:rsidRPr="00E31FC6">
        <w:rPr>
          <w:u w:val="single"/>
        </w:rPr>
        <w:t>Audit and Inspection</w:t>
      </w:r>
      <w:r w:rsidRPr="00E31FC6">
        <w:t xml:space="preserve">.  The contractor shall permit the authorized representatives of </w:t>
      </w:r>
      <w:r w:rsidR="00A37E0D">
        <w:t>RVTA</w:t>
      </w:r>
      <w:r w:rsidRPr="00E31FC6">
        <w:t xml:space="preserve">, U.S. Department of Transportation, the Pennsylvania Department of Transportation, and the Comptroller General of the United States to inspect and audit all data and records of the </w:t>
      </w:r>
      <w:r>
        <w:t>agreement/contract</w:t>
      </w:r>
      <w:r w:rsidRPr="00E31FC6">
        <w:t xml:space="preserve"> or relating to its performance and its subcontracts under this </w:t>
      </w:r>
      <w:r>
        <w:t>agreement/contract</w:t>
      </w:r>
      <w:r w:rsidRPr="00E31FC6">
        <w:t xml:space="preserve"> from the date of the </w:t>
      </w:r>
      <w:r>
        <w:t>agreement</w:t>
      </w:r>
      <w:r w:rsidRPr="00E31FC6">
        <w:t>/</w:t>
      </w:r>
      <w:r>
        <w:t>contract</w:t>
      </w:r>
      <w:r w:rsidRPr="00E31FC6">
        <w:t xml:space="preserve"> and for three (3) years after completion or termination of the </w:t>
      </w:r>
      <w:r>
        <w:t>agreement/contract</w:t>
      </w:r>
      <w:r w:rsidRPr="00E31FC6">
        <w:t>.</w:t>
      </w:r>
    </w:p>
    <w:p w:rsidR="00F00B11" w:rsidRDefault="00F00B11" w:rsidP="00F00B11">
      <w:pPr>
        <w:widowControl w:val="0"/>
        <w:shd w:val="clear" w:color="auto" w:fill="FFFFFF"/>
        <w:tabs>
          <w:tab w:val="left" w:pos="-1440"/>
          <w:tab w:val="left" w:pos="-720"/>
          <w:tab w:val="left" w:pos="0"/>
          <w:tab w:val="left" w:pos="720"/>
          <w:tab w:val="left" w:pos="1170"/>
          <w:tab w:val="left" w:pos="126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textAlignment w:val="baseline"/>
        <w:rPr>
          <w:u w:val="single"/>
        </w:rPr>
      </w:pPr>
    </w:p>
    <w:p w:rsidR="00F00B11" w:rsidRPr="00E31FC6" w:rsidRDefault="00F00B11" w:rsidP="00F00B11">
      <w:pPr>
        <w:widowControl w:val="0"/>
        <w:shd w:val="clear" w:color="auto" w:fill="FFFFFF"/>
        <w:tabs>
          <w:tab w:val="left" w:pos="-1440"/>
          <w:tab w:val="left" w:pos="-720"/>
          <w:tab w:val="left" w:pos="0"/>
          <w:tab w:val="left" w:pos="720"/>
          <w:tab w:val="left" w:pos="1170"/>
          <w:tab w:val="left" w:pos="126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textAlignment w:val="baseline"/>
      </w:pPr>
      <w:r w:rsidRPr="00E31FC6">
        <w:rPr>
          <w:u w:val="single"/>
        </w:rPr>
        <w:t>Record Retention</w:t>
      </w:r>
      <w:r w:rsidRPr="00E31FC6">
        <w:t xml:space="preserve">.  The contractor further agrees to include in all their subcontracts hereunder a provision to the effect that the subcontractor agrees that </w:t>
      </w:r>
      <w:r w:rsidR="00A37E0D">
        <w:t>RVTA</w:t>
      </w:r>
      <w:r w:rsidRPr="00E31FC6">
        <w:t>, the U.S. Department of Transportation, the Pennsylvania Department of Transportation and the Comptroller General of the United States or any of their duly authorized representatives shall, until the expiration of three (3) years after final payment under the subcontract, have access to and the right to examine any directly pertinent books, documents, papers, and records of each subcontractor, involving transactions related to the subcontractor.  The term “subcontractor” as used in this clause excludes: (1) Purchase Orders not exceeding $10,000; and (2) subcontracts or Purchase Orders for public utility services at rates established for uniform applicability to the general public.</w:t>
      </w:r>
    </w:p>
    <w:p w:rsidR="00F00B11" w:rsidRPr="00542995" w:rsidRDefault="00F00B11" w:rsidP="00F00B11"/>
    <w:p w:rsidR="00F00B11" w:rsidRPr="00C46461"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jc w:val="both"/>
        <w:textAlignment w:val="baseline"/>
      </w:pPr>
      <w:r w:rsidRPr="00C46461">
        <w:rPr>
          <w:b/>
          <w:bCs/>
          <w:u w:val="single"/>
          <w:bdr w:val="none" w:sz="0" w:space="0" w:color="auto" w:frame="1"/>
          <w:shd w:val="clear" w:color="auto" w:fill="FFFFFF"/>
        </w:rPr>
        <w:t>FEDERAL CHANGES</w:t>
      </w:r>
    </w:p>
    <w:p w:rsidR="00F00B11" w:rsidRPr="00542995" w:rsidRDefault="00F00B11" w:rsidP="00F00B11">
      <w:pPr>
        <w:widowControl w:val="0"/>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rPr>
          <w:u w:val="single"/>
        </w:rPr>
      </w:pPr>
      <w:r>
        <w:t>The c</w:t>
      </w:r>
      <w:r w:rsidRPr="00542995">
        <w:t xml:space="preserve">ontractor shall at all times comply with all applicable FTA regulations, policies, procedures and directives, including without limitation those listed herein, as they may be amended or promulgated from time to time during the term of this </w:t>
      </w:r>
      <w:r>
        <w:t>agreement/contract</w:t>
      </w:r>
      <w:r w:rsidRPr="00542995">
        <w:t>, unless the Federal Governm</w:t>
      </w:r>
      <w:r>
        <w:t>ent determines otherwise.  The c</w:t>
      </w:r>
      <w:r w:rsidRPr="00542995">
        <w:t xml:space="preserve">ontractor’s failure to so comply shall constitute a material breach of this </w:t>
      </w:r>
      <w:r>
        <w:t>agreement/contract</w:t>
      </w:r>
      <w:r w:rsidRPr="00542995">
        <w:t>.  Anything to the contrary herein notwithstanding, all FTA mandated terms shall be deemed to control in the event of a conflict with other provisions con</w:t>
      </w:r>
      <w:r>
        <w:t>tained in this Agreement.  The c</w:t>
      </w:r>
      <w:r w:rsidRPr="00542995">
        <w:t>ontractor shall not perform an</w:t>
      </w:r>
      <w:r>
        <w:t xml:space="preserve">y act, fail to perform any act </w:t>
      </w:r>
      <w:r w:rsidRPr="00542995">
        <w:t xml:space="preserve">or refuse to comply with any </w:t>
      </w:r>
      <w:r w:rsidR="00A37E0D">
        <w:t>RVTA</w:t>
      </w:r>
      <w:r w:rsidRPr="00542995">
        <w:t xml:space="preserve"> requests which would cause </w:t>
      </w:r>
      <w:r w:rsidR="00A37E0D">
        <w:t>RVTA</w:t>
      </w:r>
      <w:r w:rsidRPr="00542995">
        <w:t xml:space="preserve"> to be in violation of the FTA terms and conditions. </w:t>
      </w:r>
    </w:p>
    <w:p w:rsidR="00F00B11" w:rsidRPr="00542995" w:rsidRDefault="00F00B11" w:rsidP="00F00B11"/>
    <w:p w:rsidR="00F00B11" w:rsidRPr="00C46461"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right="1440"/>
        <w:jc w:val="both"/>
        <w:textAlignment w:val="baseline"/>
      </w:pPr>
      <w:r w:rsidRPr="00C46461">
        <w:rPr>
          <w:b/>
          <w:bCs/>
          <w:u w:val="single"/>
          <w:bdr w:val="none" w:sz="0" w:space="0" w:color="auto" w:frame="1"/>
          <w:shd w:val="clear" w:color="auto" w:fill="FFFFFF"/>
        </w:rPr>
        <w:lastRenderedPageBreak/>
        <w:t>CLEAN AIR</w:t>
      </w:r>
    </w:p>
    <w:p w:rsidR="00F00B11" w:rsidRPr="00F13E9B" w:rsidRDefault="00F00B11" w:rsidP="00F00B11">
      <w:pPr>
        <w:textAlignment w:val="baseline"/>
        <w:rPr>
          <w:bCs/>
          <w:i/>
          <w:bdr w:val="none" w:sz="0" w:space="0" w:color="auto" w:frame="1"/>
          <w:shd w:val="clear" w:color="auto" w:fill="FFFFFF"/>
        </w:rPr>
      </w:pPr>
      <w:r>
        <w:rPr>
          <w:bCs/>
          <w:bdr w:val="none" w:sz="0" w:space="0" w:color="auto" w:frame="1"/>
          <w:shd w:val="clear" w:color="auto" w:fill="FFFFFF"/>
        </w:rPr>
        <w:t>The c</w:t>
      </w:r>
      <w:r w:rsidRPr="00542995">
        <w:rPr>
          <w:bCs/>
          <w:bdr w:val="none" w:sz="0" w:space="0" w:color="auto" w:frame="1"/>
          <w:shd w:val="clear" w:color="auto" w:fill="FFFFFF"/>
        </w:rPr>
        <w:t>ontractor agrees to comply with all applicable standards, orders or regulations issued pursuant to the Clean Air Act, as amended, 42 U.S.C. §§7401 </w:t>
      </w:r>
      <w:r w:rsidRPr="00542995">
        <w:rPr>
          <w:bCs/>
          <w:i/>
          <w:u w:val="single"/>
          <w:bdr w:val="none" w:sz="0" w:space="0" w:color="auto" w:frame="1"/>
        </w:rPr>
        <w:t>et</w:t>
      </w:r>
      <w:r w:rsidRPr="00542995">
        <w:rPr>
          <w:bCs/>
          <w:i/>
          <w:bdr w:val="none" w:sz="0" w:space="0" w:color="auto" w:frame="1"/>
          <w:shd w:val="clear" w:color="auto" w:fill="FFFFFF"/>
        </w:rPr>
        <w:t> </w:t>
      </w:r>
      <w:proofErr w:type="gramStart"/>
      <w:r w:rsidRPr="00542995">
        <w:rPr>
          <w:bCs/>
          <w:i/>
          <w:u w:val="single"/>
          <w:bdr w:val="none" w:sz="0" w:space="0" w:color="auto" w:frame="1"/>
        </w:rPr>
        <w:t>seq</w:t>
      </w:r>
      <w:r>
        <w:rPr>
          <w:bCs/>
          <w:bdr w:val="none" w:sz="0" w:space="0" w:color="auto" w:frame="1"/>
          <w:shd w:val="clear" w:color="auto" w:fill="FFFFFF"/>
        </w:rPr>
        <w:t> .</w:t>
      </w:r>
      <w:proofErr w:type="gramEnd"/>
      <w:r>
        <w:rPr>
          <w:bCs/>
          <w:bdr w:val="none" w:sz="0" w:space="0" w:color="auto" w:frame="1"/>
          <w:shd w:val="clear" w:color="auto" w:fill="FFFFFF"/>
        </w:rPr>
        <w:t xml:space="preserve"> The c</w:t>
      </w:r>
      <w:r w:rsidRPr="00542995">
        <w:rPr>
          <w:bCs/>
          <w:bdr w:val="none" w:sz="0" w:space="0" w:color="auto" w:frame="1"/>
          <w:shd w:val="clear" w:color="auto" w:fill="FFFFFF"/>
        </w:rPr>
        <w:t>ontractor agrees to</w:t>
      </w:r>
      <w:r>
        <w:rPr>
          <w:bCs/>
          <w:bdr w:val="none" w:sz="0" w:space="0" w:color="auto" w:frame="1"/>
          <w:shd w:val="clear" w:color="auto" w:fill="FFFFFF"/>
        </w:rPr>
        <w:t xml:space="preserve"> report each violation to the p</w:t>
      </w:r>
      <w:r w:rsidRPr="00542995">
        <w:rPr>
          <w:bCs/>
          <w:bdr w:val="none" w:sz="0" w:space="0" w:color="auto" w:frame="1"/>
          <w:shd w:val="clear" w:color="auto" w:fill="FFFFFF"/>
        </w:rPr>
        <w:t>urchaser and u</w:t>
      </w:r>
      <w:r>
        <w:rPr>
          <w:bCs/>
          <w:bdr w:val="none" w:sz="0" w:space="0" w:color="auto" w:frame="1"/>
          <w:shd w:val="clear" w:color="auto" w:fill="FFFFFF"/>
        </w:rPr>
        <w:t>nderstands and agrees that the p</w:t>
      </w:r>
      <w:r w:rsidRPr="00542995">
        <w:rPr>
          <w:bCs/>
          <w:bdr w:val="none" w:sz="0" w:space="0" w:color="auto" w:frame="1"/>
          <w:shd w:val="clear" w:color="auto" w:fill="FFFFFF"/>
        </w:rPr>
        <w:t>urchaser will, in turn, report each violation as required to assure notification to Federal Transit Administration and the appro</w:t>
      </w:r>
      <w:r>
        <w:rPr>
          <w:bCs/>
          <w:bdr w:val="none" w:sz="0" w:space="0" w:color="auto" w:frame="1"/>
          <w:shd w:val="clear" w:color="auto" w:fill="FFFFFF"/>
        </w:rPr>
        <w:t xml:space="preserve">priate U.S. EPA Regional Office. </w:t>
      </w:r>
      <w:r>
        <w:rPr>
          <w:bCs/>
          <w:i/>
          <w:bdr w:val="none" w:sz="0" w:space="0" w:color="auto" w:frame="1"/>
          <w:shd w:val="clear" w:color="auto" w:fill="FFFFFF"/>
        </w:rPr>
        <w:t>Applies to all contracts/agreements exceeding $150,000.</w:t>
      </w:r>
    </w:p>
    <w:p w:rsidR="00F00B11"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textAlignment w:val="baseline"/>
        <w:rPr>
          <w:lang w:val="en"/>
        </w:rPr>
      </w:pPr>
    </w:p>
    <w:p w:rsidR="00F00B11" w:rsidRPr="00C46461"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textAlignment w:val="baseline"/>
      </w:pPr>
      <w:r w:rsidRPr="00C46461">
        <w:rPr>
          <w:b/>
          <w:bCs/>
          <w:u w:val="single"/>
          <w:bdr w:val="none" w:sz="0" w:space="0" w:color="auto" w:frame="1"/>
          <w:shd w:val="clear" w:color="auto" w:fill="FFFFFF"/>
        </w:rPr>
        <w:t>RESERVED</w:t>
      </w:r>
    </w:p>
    <w:p w:rsidR="00F00B11"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textAlignment w:val="baseline"/>
        <w:rPr>
          <w:b/>
          <w:bCs/>
          <w:u w:val="single"/>
          <w:bdr w:val="none" w:sz="0" w:space="0" w:color="auto" w:frame="1"/>
          <w:shd w:val="clear" w:color="auto" w:fill="FFFFFF"/>
        </w:rPr>
      </w:pPr>
    </w:p>
    <w:p w:rsidR="00F00B11"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textAlignment w:val="baseline"/>
        <w:rPr>
          <w:b/>
          <w:bCs/>
          <w:u w:val="single"/>
          <w:bdr w:val="none" w:sz="0" w:space="0" w:color="auto" w:frame="1"/>
          <w:shd w:val="clear" w:color="auto" w:fill="FFFFFF"/>
        </w:rPr>
      </w:pPr>
    </w:p>
    <w:p w:rsidR="00F00B11" w:rsidRPr="00CC6BA2"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textAlignment w:val="baseline"/>
        <w:rPr>
          <w:b/>
          <w:bCs/>
          <w:u w:val="single"/>
          <w:bdr w:val="none" w:sz="0" w:space="0" w:color="auto" w:frame="1"/>
          <w:shd w:val="clear" w:color="auto" w:fill="FFFFFF"/>
        </w:rPr>
      </w:pPr>
      <w:r w:rsidRPr="00C46461">
        <w:rPr>
          <w:b/>
          <w:bCs/>
          <w:u w:val="single"/>
          <w:bdr w:val="none" w:sz="0" w:space="0" w:color="auto" w:frame="1"/>
          <w:shd w:val="clear" w:color="auto" w:fill="FFFFFF"/>
        </w:rPr>
        <w:t>NO GOVERNMENT OBLIGATION TO THIRD PARTIES</w:t>
      </w:r>
    </w:p>
    <w:p w:rsidR="00F00B11" w:rsidRPr="00CC6BA2" w:rsidRDefault="00F00B11" w:rsidP="00F00B11">
      <w:pPr>
        <w:pStyle w:val="ListParagraph"/>
        <w:widowControl w:val="0"/>
        <w:numPr>
          <w:ilvl w:val="0"/>
          <w:numId w:val="9"/>
        </w:numPr>
        <w:tabs>
          <w:tab w:val="left" w:pos="-1440"/>
          <w:tab w:val="left" w:pos="-720"/>
          <w:tab w:val="left" w:pos="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right="144"/>
      </w:pPr>
      <w:r w:rsidRPr="00CC6BA2">
        <w:t xml:space="preserve">The Federal Government is not a Party to this </w:t>
      </w:r>
      <w:r>
        <w:t>agreement/contract</w:t>
      </w:r>
      <w:r w:rsidRPr="00CC6BA2">
        <w:t xml:space="preserve"> and shall not be subject to any obligations or liabilities to the contractor or any other Party (whether or not a Party to that </w:t>
      </w:r>
      <w:r>
        <w:t>agreement/contract</w:t>
      </w:r>
      <w:r w:rsidRPr="00CC6BA2">
        <w:t xml:space="preserve">) pertaining to any matter resulting from the underlying </w:t>
      </w:r>
      <w:r>
        <w:t>agreement/contract</w:t>
      </w:r>
      <w:r w:rsidRPr="00CC6BA2">
        <w:t xml:space="preserve">.  </w:t>
      </w:r>
    </w:p>
    <w:p w:rsidR="00F00B11" w:rsidRPr="00542995" w:rsidRDefault="00F00B11" w:rsidP="00F00B11">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hanging="382"/>
      </w:pPr>
    </w:p>
    <w:p w:rsidR="00F00B11" w:rsidRPr="00CC6BA2" w:rsidRDefault="00F00B11" w:rsidP="00F00B11">
      <w:pPr>
        <w:pStyle w:val="ListParagraph"/>
        <w:widowControl w:val="0"/>
        <w:numPr>
          <w:ilvl w:val="0"/>
          <w:numId w:val="9"/>
        </w:numPr>
        <w:tabs>
          <w:tab w:val="left" w:pos="-1440"/>
          <w:tab w:val="left" w:pos="-720"/>
          <w:tab w:val="left" w:pos="0"/>
          <w:tab w:val="left" w:pos="126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right="144"/>
      </w:pPr>
      <w:r w:rsidRPr="00CC6BA2">
        <w:t>The contractor agrees to include the above clause in each subcontract financed in whole or in Part with Federal assistance provided by the FTA.  It is further agreed that the clause shall not be modified, except to identify the subcontractor who will be subject to its provisions.</w:t>
      </w:r>
    </w:p>
    <w:p w:rsidR="00F00B11" w:rsidRPr="00542995" w:rsidRDefault="00F00B11" w:rsidP="00F00B11">
      <w:pPr>
        <w:pStyle w:val="ListParagraph"/>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461" w:right="1440"/>
        <w:jc w:val="both"/>
        <w:textAlignment w:val="baseline"/>
      </w:pPr>
    </w:p>
    <w:p w:rsidR="00F00B11" w:rsidRPr="00C46461"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textAlignment w:val="baseline"/>
      </w:pPr>
      <w:r w:rsidRPr="00C46461">
        <w:rPr>
          <w:b/>
          <w:bCs/>
          <w:u w:val="single"/>
          <w:bdr w:val="none" w:sz="0" w:space="0" w:color="auto" w:frame="1"/>
          <w:shd w:val="clear" w:color="auto" w:fill="FFFFFF"/>
        </w:rPr>
        <w:t>PROGRAM FRAUD AND FALSE OR FRAUDULENT STATEMENTS</w:t>
      </w:r>
    </w:p>
    <w:p w:rsidR="00F00B11" w:rsidRPr="00542995" w:rsidRDefault="00F00B11" w:rsidP="00F00B11">
      <w:pPr>
        <w:pStyle w:val="ListParagraph"/>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0"/>
      </w:pPr>
      <w:r>
        <w:t>The c</w:t>
      </w:r>
      <w:r w:rsidRPr="00542995">
        <w:t xml:space="preserve">ontractor and its subcontractors acknowledge that the provisions of the Program Fraud Civil Remedies Act of 1986, as amended, 31 U.S.C. §§3801 </w:t>
      </w:r>
      <w:r w:rsidRPr="00542995">
        <w:rPr>
          <w:i/>
        </w:rPr>
        <w:t>et seq</w:t>
      </w:r>
      <w:r w:rsidRPr="00542995">
        <w:t>. and U.S. DOT regulations, “Program Fraud Civil Remedies,” 49 C.F.R., Part 31, apply to its actions pertaining to</w:t>
      </w:r>
      <w:r>
        <w:t xml:space="preserve"> this agreement/contract.  The c</w:t>
      </w:r>
      <w:r w:rsidRPr="00542995">
        <w:t xml:space="preserve">ontractor and its subcontractors certify or affirm the truthfulness and accuracy of any statement it </w:t>
      </w:r>
      <w:r>
        <w:t xml:space="preserve">has made, it makes, it may make </w:t>
      </w:r>
      <w:r w:rsidRPr="00542995">
        <w:t xml:space="preserve">or causes to be made, pertaining to this </w:t>
      </w:r>
      <w:r>
        <w:t>agreement/contract</w:t>
      </w:r>
      <w:r w:rsidRPr="00542995">
        <w:t xml:space="preserve"> or the FTA assisted project for which this </w:t>
      </w:r>
      <w:r>
        <w:t>agreement/contract</w:t>
      </w:r>
      <w:r w:rsidRPr="00542995">
        <w:t xml:space="preserve"> work is being performed.  In addition to other penalti</w:t>
      </w:r>
      <w:r>
        <w:t>es that may be applicable, the c</w:t>
      </w:r>
      <w:r w:rsidRPr="00542995">
        <w:t>ontractor furthe</w:t>
      </w:r>
      <w:r>
        <w:t xml:space="preserve">r acknowledges that if it makes </w:t>
      </w:r>
      <w:r w:rsidRPr="00542995">
        <w:t>or causes to be made, a fa</w:t>
      </w:r>
      <w:r>
        <w:t>lse, fictitious</w:t>
      </w:r>
      <w:r w:rsidRPr="00542995">
        <w:t xml:space="preserve"> or fraudule</w:t>
      </w:r>
      <w:r>
        <w:t>nt claim, statement, submission</w:t>
      </w:r>
      <w:r w:rsidRPr="00542995">
        <w:t xml:space="preserve"> or certification, the Federal Government reserves the right to impose the penalties of the Program Fraud Civ</w:t>
      </w:r>
      <w:r>
        <w:t>il Remedies Act of 1986 on the c</w:t>
      </w:r>
      <w:r w:rsidRPr="00542995">
        <w:t>ontractor or its subcontractors to the extent the Federal Government deems appropriate.</w:t>
      </w:r>
    </w:p>
    <w:p w:rsidR="00F00B11" w:rsidRPr="00542995" w:rsidRDefault="00F00B11" w:rsidP="00F00B11">
      <w:pPr>
        <w:pStyle w:val="ListParagraph"/>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461" w:right="1440"/>
        <w:jc w:val="both"/>
        <w:textAlignment w:val="baseline"/>
      </w:pPr>
    </w:p>
    <w:p w:rsidR="00F00B11" w:rsidRPr="00B40243"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textAlignment w:val="baseline"/>
      </w:pPr>
      <w:r w:rsidRPr="00C46461">
        <w:rPr>
          <w:b/>
          <w:bCs/>
          <w:u w:val="single"/>
          <w:bdr w:val="none" w:sz="0" w:space="0" w:color="auto" w:frame="1"/>
          <w:shd w:val="clear" w:color="auto" w:fill="FFFFFF"/>
        </w:rPr>
        <w:t>TERMINATION</w:t>
      </w:r>
    </w:p>
    <w:p w:rsidR="00F00B11" w:rsidRPr="00542995" w:rsidRDefault="00F00B11" w:rsidP="00F00B11">
      <w:pPr>
        <w:pStyle w:val="ListParagraph"/>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0"/>
      </w:pPr>
      <w:r w:rsidRPr="00542995">
        <w:rPr>
          <w:u w:val="single"/>
        </w:rPr>
        <w:t>Termination for Convenience</w:t>
      </w:r>
      <w:r>
        <w:t xml:space="preserve">:  </w:t>
      </w:r>
      <w:r w:rsidR="00A37E0D">
        <w:t>RVTA</w:t>
      </w:r>
      <w:r w:rsidRPr="00542995">
        <w:t xml:space="preserve"> may terminate this </w:t>
      </w:r>
      <w:r>
        <w:t>agreement/contract</w:t>
      </w:r>
      <w:r w:rsidRPr="00542995">
        <w:t xml:space="preserve"> in whole or in part, at any time by written </w:t>
      </w:r>
      <w:r>
        <w:t>notice to the contractor or as detailed in the RFP.  The c</w:t>
      </w:r>
      <w:r w:rsidRPr="00542995">
        <w:t xml:space="preserve">ontractor shall be paid its costs, including </w:t>
      </w:r>
      <w:r>
        <w:t>agreement/contract</w:t>
      </w:r>
      <w:r w:rsidRPr="00542995">
        <w:t xml:space="preserve"> close-out costs, and profit on work performed up to the time of termination.  “Close-out costs” is defined as, “site deactivation costs, scrap and waste disposal costs only”.  Close out costs do not include labor, direct material or overhead.  Within thirty (30) days of the date of the writ</w:t>
      </w:r>
      <w:r>
        <w:t>ten Notice of Termination, the c</w:t>
      </w:r>
      <w:r w:rsidRPr="00542995">
        <w:t>ontractor shall promptly sub</w:t>
      </w:r>
      <w:r>
        <w:t xml:space="preserve">mit its termination claim to </w:t>
      </w:r>
      <w:r w:rsidR="00A37E0D">
        <w:lastRenderedPageBreak/>
        <w:t>RVTA</w:t>
      </w:r>
      <w:r>
        <w:t xml:space="preserve"> to be paid to the contractor.  If the c</w:t>
      </w:r>
      <w:r w:rsidRPr="00542995">
        <w:t>ontractor has any property in its possession bel</w:t>
      </w:r>
      <w:r>
        <w:t xml:space="preserve">onging to </w:t>
      </w:r>
      <w:r w:rsidR="00A37E0D">
        <w:t>RVTA</w:t>
      </w:r>
      <w:r>
        <w:t>, the c</w:t>
      </w:r>
      <w:r w:rsidRPr="00542995">
        <w:t xml:space="preserve">ontractor will, within thirty (30) days of the date of the Notice of Termination, account for the same, and dispose of it in a manner directed by </w:t>
      </w:r>
      <w:r w:rsidR="00A37E0D">
        <w:t>RVTA</w:t>
      </w:r>
      <w:r w:rsidRPr="00542995">
        <w:t>.</w:t>
      </w:r>
    </w:p>
    <w:p w:rsidR="00F00B11" w:rsidRPr="00542995" w:rsidRDefault="00F00B11" w:rsidP="00F00B11">
      <w:pPr>
        <w:pStyle w:val="ListParagraph"/>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461"/>
      </w:pPr>
    </w:p>
    <w:p w:rsidR="00F00B11" w:rsidRPr="009B2A36"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r w:rsidRPr="009B2A36">
        <w:rPr>
          <w:u w:val="single"/>
        </w:rPr>
        <w:t>Termination for Default</w:t>
      </w:r>
      <w:r w:rsidRPr="009B2A36">
        <w:t xml:space="preserve">:  If the contractor does not deliver supplies in accordance with the contract delivery schedule or if the </w:t>
      </w:r>
      <w:r>
        <w:t>agreement/contract</w:t>
      </w:r>
      <w:r w:rsidRPr="009B2A36">
        <w:t xml:space="preserve"> is for services, the contractor fails to perform in the manner called for in the contract or if the contractor fails to comply with any other provisions of the </w:t>
      </w:r>
      <w:r>
        <w:t>agreement/contract</w:t>
      </w:r>
      <w:r w:rsidRPr="009B2A36">
        <w:t xml:space="preserve">, </w:t>
      </w:r>
      <w:r w:rsidR="00A37E0D">
        <w:t>RVTA</w:t>
      </w:r>
      <w:r w:rsidRPr="009B2A36">
        <w:t xml:space="preserve"> may terminate this </w:t>
      </w:r>
      <w:r>
        <w:t>agreement/contract</w:t>
      </w:r>
      <w:r w:rsidRPr="009B2A36">
        <w:t xml:space="preserve"> for default.  Termination shall be affected by serving a notice of termination on the contractor setting forth the manner in which the contractor is in default.  The contractor will only be paid the </w:t>
      </w:r>
      <w:r>
        <w:t>agreement/contract</w:t>
      </w:r>
      <w:r w:rsidRPr="009B2A36">
        <w:t xml:space="preserve"> price for supplies delivered and accepted or services performed in accordance with the manner of performance set forth in the </w:t>
      </w:r>
      <w:r>
        <w:t>agreement/contract</w:t>
      </w:r>
      <w:r w:rsidRPr="009B2A36">
        <w:t>.</w:t>
      </w:r>
    </w:p>
    <w:p w:rsidR="00F00B11" w:rsidRPr="00542995"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rPr>
          <w:u w:val="single"/>
        </w:rPr>
      </w:pPr>
    </w:p>
    <w:p w:rsidR="00F00B11" w:rsidRPr="00542995"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r w:rsidRPr="00542995">
        <w:t>If it is later determin</w:t>
      </w:r>
      <w:r>
        <w:t xml:space="preserve">ed by </w:t>
      </w:r>
      <w:r w:rsidR="00A37E0D">
        <w:t>RVTA</w:t>
      </w:r>
      <w:r>
        <w:t xml:space="preserve"> that the c</w:t>
      </w:r>
      <w:r w:rsidRPr="00542995">
        <w:t>ontractor had an excusable reason for not performing, such as strike, fire, flood, acts of terrorism or events which are not the fault of or</w:t>
      </w:r>
      <w:r>
        <w:t xml:space="preserve"> are beyond the control of the contractor, </w:t>
      </w:r>
      <w:r w:rsidR="00A37E0D">
        <w:t>RVTA</w:t>
      </w:r>
      <w:r w:rsidRPr="00542995">
        <w:t>, after setting up a new delivery of performance schedule, may a</w:t>
      </w:r>
      <w:r>
        <w:t>llow the c</w:t>
      </w:r>
      <w:r w:rsidRPr="00542995">
        <w:t>ontractor to con</w:t>
      </w:r>
      <w:r>
        <w:t>tinue work</w:t>
      </w:r>
      <w:r w:rsidRPr="00542995">
        <w:t xml:space="preserve"> or treat the termination as a termination for convenience.</w:t>
      </w: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p>
    <w:p w:rsidR="00F00B11" w:rsidRPr="00542995" w:rsidRDefault="00A37E0D"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r>
        <w:t>RVTA</w:t>
      </w:r>
      <w:r w:rsidR="00F00B11" w:rsidRPr="00542995">
        <w:t xml:space="preserve"> in its sole discretion may, in the case of a term</w:t>
      </w:r>
      <w:r w:rsidR="00F00B11">
        <w:t>ination for default, allow the c</w:t>
      </w:r>
      <w:r w:rsidR="00F00B11" w:rsidRPr="00542995">
        <w:t>ontractor a reasonably short period of time in which to cure the defect.  In such case, the notice of termination will state the time period in which cure is permitted and other appropriate conditions.</w:t>
      </w:r>
    </w:p>
    <w:p w:rsidR="00F00B11" w:rsidRPr="00542995"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p>
    <w:p w:rsidR="00F00B11" w:rsidRPr="009B2A36"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r w:rsidRPr="009B2A36">
        <w:rPr>
          <w:u w:val="single"/>
        </w:rPr>
        <w:t xml:space="preserve">Termination for Cost Type </w:t>
      </w:r>
      <w:r>
        <w:rPr>
          <w:u w:val="single"/>
        </w:rPr>
        <w:t>Agreements</w:t>
      </w:r>
      <w:r w:rsidRPr="009B2A36">
        <w:rPr>
          <w:u w:val="single"/>
        </w:rPr>
        <w:t>/</w:t>
      </w:r>
      <w:r>
        <w:rPr>
          <w:u w:val="single"/>
        </w:rPr>
        <w:t>Contract</w:t>
      </w:r>
      <w:r w:rsidRPr="009B2A36">
        <w:rPr>
          <w:u w:val="single"/>
        </w:rPr>
        <w:t>s</w:t>
      </w:r>
      <w:r>
        <w:t xml:space="preserve">:  </w:t>
      </w:r>
      <w:r w:rsidR="00A37E0D">
        <w:t>RVTA</w:t>
      </w:r>
      <w:r w:rsidRPr="009B2A36">
        <w:t xml:space="preserve"> may terminate this </w:t>
      </w:r>
      <w:r>
        <w:t>agreement/contract</w:t>
      </w:r>
      <w:r w:rsidRPr="009B2A36">
        <w:t xml:space="preserve"> or any portion of it, by serving a notice of termination on the contractor.  The notice shall state whether the termination is for the convenience of </w:t>
      </w:r>
      <w:r w:rsidR="00A37E0D">
        <w:t>RVTA</w:t>
      </w:r>
      <w:r w:rsidRPr="009B2A36">
        <w:t xml:space="preserve"> or for the default of the contractor.  If the termination is for default, the notice shall state the manner in which the contractor has failed to perform the requirements of the </w:t>
      </w:r>
      <w:r>
        <w:t>agreement/contract</w:t>
      </w:r>
      <w:r w:rsidRPr="009B2A36">
        <w:t xml:space="preserve">.  The contractor shall account for any property in its possession paid for from funds received from </w:t>
      </w:r>
      <w:r w:rsidR="00A37E0D">
        <w:t>RVTA</w:t>
      </w:r>
      <w:r w:rsidRPr="009B2A36">
        <w:t xml:space="preserve"> or property supplied to the contractor by </w:t>
      </w:r>
      <w:r w:rsidR="00A37E0D">
        <w:t>RVTA</w:t>
      </w:r>
      <w:r w:rsidRPr="009B2A36">
        <w:t xml:space="preserve">. If the termination is for default, </w:t>
      </w:r>
      <w:r w:rsidR="00A37E0D">
        <w:t>RVTA</w:t>
      </w:r>
      <w:r w:rsidRPr="009B2A36">
        <w:t xml:space="preserve"> may fix the fee, if the </w:t>
      </w:r>
      <w:r>
        <w:t>agreement/contract</w:t>
      </w:r>
      <w:r w:rsidRPr="009B2A36">
        <w:t xml:space="preserve"> provides for a fee, to be paid the contractor in proportion to the value, if any, of work performed up to the time of termination.  The contractor shall promptly submit its termination claim to </w:t>
      </w:r>
      <w:r w:rsidR="00A37E0D">
        <w:t>RVTA</w:t>
      </w:r>
      <w:r w:rsidRPr="009B2A36">
        <w:t xml:space="preserve"> and the parties shall negotiate the termination settlement to be paid the contractor.  </w:t>
      </w:r>
    </w:p>
    <w:p w:rsidR="00F00B11" w:rsidRPr="00542995"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p>
    <w:p w:rsidR="00F00B11" w:rsidRPr="00542995"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r w:rsidRPr="00542995">
        <w:t>If the termination is for the conve</w:t>
      </w:r>
      <w:r>
        <w:t xml:space="preserve">nience of </w:t>
      </w:r>
      <w:r w:rsidR="00A37E0D">
        <w:t>RVTA</w:t>
      </w:r>
      <w:r>
        <w:t>, the c</w:t>
      </w:r>
      <w:r w:rsidRPr="00542995">
        <w:t xml:space="preserve">ontractor shall be paid its </w:t>
      </w:r>
      <w:r>
        <w:t>agreement/contract</w:t>
      </w:r>
      <w:r w:rsidRPr="00542995">
        <w:t xml:space="preserve"> close-out costs, and a fee, if the </w:t>
      </w:r>
      <w:r>
        <w:t>agreement/contract</w:t>
      </w:r>
      <w:r w:rsidRPr="00542995">
        <w:t xml:space="preserve"> provides for a fee, in proportion to the work performed up to the time of termination. The </w:t>
      </w:r>
      <w:r>
        <w:t>agreement/contract</w:t>
      </w:r>
      <w:r w:rsidRPr="00542995">
        <w:t xml:space="preserve"> does not provide for an additional fee.</w:t>
      </w:r>
    </w:p>
    <w:p w:rsidR="00F00B11" w:rsidRPr="00542995"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p>
    <w:p w:rsidR="00F00B11" w:rsidRPr="00542995"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r w:rsidRPr="00542995">
        <w:t xml:space="preserve">If, after serving notice of termination of default, </w:t>
      </w:r>
      <w:r w:rsidR="00A37E0D">
        <w:t>RVTA</w:t>
      </w:r>
      <w:r>
        <w:t xml:space="preserve"> determines that the c</w:t>
      </w:r>
      <w:r w:rsidRPr="00542995">
        <w:t xml:space="preserve">ontractor has an excusable </w:t>
      </w:r>
      <w:r w:rsidRPr="00542995">
        <w:lastRenderedPageBreak/>
        <w:t>reason for not performing, such as strike, fire, flood, events which are not the fault of and</w:t>
      </w:r>
      <w:r>
        <w:t xml:space="preserve"> are beyond the control of the c</w:t>
      </w:r>
      <w:r w:rsidRPr="00542995">
        <w:t xml:space="preserve">ontractor, </w:t>
      </w:r>
      <w:r w:rsidR="00A37E0D">
        <w:t>RVTA</w:t>
      </w:r>
      <w:r w:rsidRPr="00542995">
        <w:t>, after setting up a new work schedule, may allow t</w:t>
      </w:r>
      <w:r>
        <w:t xml:space="preserve">he contractor to continue work </w:t>
      </w:r>
      <w:r w:rsidRPr="00542995">
        <w:t>or treat the termination as termination for convenience.</w:t>
      </w:r>
    </w:p>
    <w:p w:rsidR="00F00B11" w:rsidRPr="00542995" w:rsidRDefault="00F00B11" w:rsidP="00F00B11">
      <w:pPr>
        <w:pStyle w:val="ListParagraph"/>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461"/>
        <w:textAlignment w:val="baseline"/>
      </w:pPr>
    </w:p>
    <w:p w:rsidR="00F00B11" w:rsidRPr="00C46461"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textAlignment w:val="baseline"/>
        <w:rPr>
          <w:b/>
        </w:rPr>
      </w:pPr>
      <w:r w:rsidRPr="00C46461">
        <w:rPr>
          <w:b/>
          <w:bCs/>
          <w:u w:val="single"/>
          <w:bdr w:val="none" w:sz="0" w:space="0" w:color="auto" w:frame="1"/>
          <w:shd w:val="clear" w:color="auto" w:fill="FFFFFF"/>
        </w:rPr>
        <w:t>GOVERNMENT-WIDE DEBARMENT AND SUSPENSION (NON-PROCUREMENT)</w:t>
      </w:r>
    </w:p>
    <w:p w:rsidR="00F00B11" w:rsidRDefault="00F00B11" w:rsidP="00F00B11">
      <w:pPr>
        <w:pStyle w:val="Quick1"/>
        <w:numPr>
          <w:ilvl w:val="0"/>
          <w:numId w:val="0"/>
        </w:numPr>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ind w:left="382" w:hanging="382"/>
        <w:rPr>
          <w:rFonts w:ascii="Times New Roman" w:hAnsi="Times New Roman"/>
          <w:sz w:val="22"/>
          <w:szCs w:val="22"/>
        </w:rPr>
      </w:pPr>
      <w:r>
        <w:rPr>
          <w:rFonts w:ascii="Times New Roman" w:hAnsi="Times New Roman"/>
          <w:sz w:val="22"/>
          <w:szCs w:val="22"/>
        </w:rPr>
        <w:t>The c</w:t>
      </w:r>
      <w:r w:rsidRPr="00542995">
        <w:rPr>
          <w:rFonts w:ascii="Times New Roman" w:hAnsi="Times New Roman"/>
          <w:sz w:val="22"/>
          <w:szCs w:val="22"/>
        </w:rPr>
        <w:t>ontractor agrees to comply, and assures the compliance of its subcontractors or a Participant at any</w:t>
      </w:r>
    </w:p>
    <w:p w:rsidR="00F00B11" w:rsidRDefault="00F00B11" w:rsidP="00F00B11">
      <w:pPr>
        <w:pStyle w:val="Quick1"/>
        <w:numPr>
          <w:ilvl w:val="0"/>
          <w:numId w:val="0"/>
        </w:numPr>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ind w:left="382" w:hanging="382"/>
        <w:rPr>
          <w:rFonts w:ascii="Times New Roman" w:hAnsi="Times New Roman"/>
          <w:sz w:val="22"/>
          <w:szCs w:val="22"/>
        </w:rPr>
      </w:pPr>
      <w:r w:rsidRPr="00542995">
        <w:rPr>
          <w:rFonts w:ascii="Times New Roman" w:hAnsi="Times New Roman"/>
          <w:sz w:val="22"/>
          <w:szCs w:val="22"/>
        </w:rPr>
        <w:t xml:space="preserve">tier of the Project, with Executive Orders Nos. 12549 and 12689, “Debarment and Suspension,” </w:t>
      </w:r>
    </w:p>
    <w:p w:rsidR="00F00B11" w:rsidRDefault="00F00B11" w:rsidP="00F00B11">
      <w:pPr>
        <w:pStyle w:val="Quick1"/>
        <w:numPr>
          <w:ilvl w:val="0"/>
          <w:numId w:val="0"/>
        </w:numPr>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ind w:left="382" w:hanging="382"/>
        <w:rPr>
          <w:rFonts w:ascii="Times New Roman" w:hAnsi="Times New Roman"/>
          <w:sz w:val="22"/>
          <w:szCs w:val="22"/>
        </w:rPr>
      </w:pPr>
      <w:r w:rsidRPr="00542995">
        <w:rPr>
          <w:rFonts w:ascii="Times New Roman" w:hAnsi="Times New Roman"/>
          <w:sz w:val="22"/>
          <w:szCs w:val="22"/>
        </w:rPr>
        <w:t xml:space="preserve">U.S.C. §6101 note, and U.S. DOT regulations, “Non-procurement Suspension and Debarment,” 2 C.F.R. </w:t>
      </w:r>
    </w:p>
    <w:p w:rsidR="00F00B11" w:rsidRPr="00542995" w:rsidRDefault="00F00B11" w:rsidP="00F00B11">
      <w:pPr>
        <w:pStyle w:val="Quick1"/>
        <w:numPr>
          <w:ilvl w:val="0"/>
          <w:numId w:val="0"/>
        </w:numPr>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rPr>
          <w:rFonts w:ascii="Times New Roman" w:hAnsi="Times New Roman"/>
          <w:sz w:val="22"/>
          <w:szCs w:val="22"/>
        </w:rPr>
      </w:pPr>
      <w:r w:rsidRPr="00542995">
        <w:rPr>
          <w:rFonts w:ascii="Times New Roman" w:hAnsi="Times New Roman"/>
          <w:sz w:val="22"/>
          <w:szCs w:val="22"/>
        </w:rPr>
        <w:t>Part 1200, which adopts and supplements the provisions of U.S. Office of Management and Budget (U.S. OMB) “Guidelines to Agencies on Government wide Debarment and Suspension (Non-procure</w:t>
      </w:r>
      <w:r>
        <w:rPr>
          <w:rFonts w:ascii="Times New Roman" w:hAnsi="Times New Roman"/>
          <w:sz w:val="22"/>
          <w:szCs w:val="22"/>
        </w:rPr>
        <w:t>ment),” 2 C.F.R. Part 180. The c</w:t>
      </w:r>
      <w:r w:rsidRPr="00542995">
        <w:rPr>
          <w:rFonts w:ascii="Times New Roman" w:hAnsi="Times New Roman"/>
          <w:sz w:val="22"/>
          <w:szCs w:val="22"/>
        </w:rPr>
        <w:t xml:space="preserve">ontractor agrees to and assures that its subcontractors for any lower tier Participant will, review the “Excluded Parties Listing system at </w:t>
      </w:r>
      <w:hyperlink r:id="rId11" w:history="1">
        <w:r w:rsidRPr="00FD45AD">
          <w:rPr>
            <w:rStyle w:val="Hyperlink"/>
            <w:rFonts w:ascii="Times New Roman" w:hAnsi="Times New Roman"/>
            <w:sz w:val="22"/>
            <w:szCs w:val="22"/>
          </w:rPr>
          <w:t>http://sam</w:t>
        </w:r>
      </w:hyperlink>
      <w:r w:rsidRPr="00542995">
        <w:rPr>
          <w:rFonts w:ascii="Times New Roman" w:hAnsi="Times New Roman"/>
          <w:sz w:val="22"/>
          <w:szCs w:val="22"/>
          <w:u w:val="single"/>
        </w:rPr>
        <w:t>.</w:t>
      </w:r>
      <w:r w:rsidRPr="0080086C">
        <w:rPr>
          <w:rFonts w:ascii="Times New Roman" w:hAnsi="Times New Roman"/>
          <w:color w:val="0070C0"/>
          <w:sz w:val="22"/>
          <w:szCs w:val="22"/>
          <w:u w:val="single"/>
        </w:rPr>
        <w:t>gov</w:t>
      </w:r>
      <w:r w:rsidRPr="00542995">
        <w:rPr>
          <w:rFonts w:ascii="Times New Roman" w:hAnsi="Times New Roman"/>
          <w:sz w:val="22"/>
          <w:szCs w:val="22"/>
          <w:u w:val="single"/>
        </w:rPr>
        <w:t>/</w:t>
      </w:r>
      <w:r w:rsidRPr="00542995">
        <w:rPr>
          <w:rFonts w:ascii="Times New Roman" w:hAnsi="Times New Roman"/>
          <w:sz w:val="22"/>
          <w:szCs w:val="22"/>
        </w:rPr>
        <w:t xml:space="preserve"> before entering into any contractual arrangement in connection with this Project.  </w:t>
      </w:r>
      <w:r w:rsidRPr="00542995">
        <w:rPr>
          <w:rFonts w:ascii="Times New Roman" w:hAnsi="Times New Roman"/>
          <w:sz w:val="22"/>
          <w:szCs w:val="22"/>
          <w:u w:val="single"/>
        </w:rPr>
        <w:t>For any contract and subcontract exceeding $25,000, the Contractor and subcontractor shall submit a debarment and suspension certificate or an explanation as to why the signed certification cannot be provided</w:t>
      </w:r>
      <w:r w:rsidRPr="00542995">
        <w:rPr>
          <w:rFonts w:ascii="Times New Roman" w:hAnsi="Times New Roman"/>
          <w:sz w:val="22"/>
          <w:szCs w:val="22"/>
        </w:rPr>
        <w:t>.   (</w:t>
      </w:r>
      <w:r w:rsidRPr="00542995">
        <w:rPr>
          <w:rFonts w:ascii="Times New Roman" w:hAnsi="Times New Roman"/>
          <w:i/>
          <w:sz w:val="22"/>
          <w:szCs w:val="22"/>
        </w:rPr>
        <w:t>See Certificate 5</w:t>
      </w:r>
      <w:r w:rsidRPr="00542995">
        <w:rPr>
          <w:rFonts w:ascii="Times New Roman" w:hAnsi="Times New Roman"/>
          <w:sz w:val="22"/>
          <w:szCs w:val="22"/>
        </w:rPr>
        <w:t>) The certification is a material representation of fact upon which reliance was placed when the transaction was entered into.  If i</w:t>
      </w:r>
      <w:r>
        <w:rPr>
          <w:rFonts w:ascii="Times New Roman" w:hAnsi="Times New Roman"/>
          <w:sz w:val="22"/>
          <w:szCs w:val="22"/>
        </w:rPr>
        <w:t>t is later determined that the c</w:t>
      </w:r>
      <w:r w:rsidRPr="00542995">
        <w:rPr>
          <w:rFonts w:ascii="Times New Roman" w:hAnsi="Times New Roman"/>
          <w:sz w:val="22"/>
          <w:szCs w:val="22"/>
        </w:rPr>
        <w:t xml:space="preserve">ontractor or subcontractors knowingly rendered an erroneous certification, in addition to other remedies available to the Federal Government, </w:t>
      </w:r>
      <w:r w:rsidR="00A37E0D">
        <w:rPr>
          <w:rFonts w:ascii="Times New Roman" w:hAnsi="Times New Roman"/>
          <w:sz w:val="22"/>
          <w:szCs w:val="22"/>
        </w:rPr>
        <w:t>RVTA</w:t>
      </w:r>
      <w:r w:rsidRPr="00542995">
        <w:rPr>
          <w:rFonts w:ascii="Times New Roman" w:hAnsi="Times New Roman"/>
          <w:sz w:val="22"/>
          <w:szCs w:val="22"/>
        </w:rPr>
        <w:t xml:space="preserve"> may pursue available remedies, including sus</w:t>
      </w:r>
      <w:r>
        <w:rPr>
          <w:rFonts w:ascii="Times New Roman" w:hAnsi="Times New Roman"/>
          <w:sz w:val="22"/>
          <w:szCs w:val="22"/>
        </w:rPr>
        <w:t>pension and/or debarment.  The c</w:t>
      </w:r>
      <w:r w:rsidRPr="00542995">
        <w:rPr>
          <w:rFonts w:ascii="Times New Roman" w:hAnsi="Times New Roman"/>
          <w:sz w:val="22"/>
          <w:szCs w:val="22"/>
        </w:rPr>
        <w:t xml:space="preserve">ontractor or subcontractors shall provide immediate written notice to </w:t>
      </w:r>
      <w:r w:rsidR="00A37E0D">
        <w:rPr>
          <w:rFonts w:ascii="Times New Roman" w:hAnsi="Times New Roman"/>
          <w:sz w:val="22"/>
          <w:szCs w:val="22"/>
        </w:rPr>
        <w:t>RVTA</w:t>
      </w:r>
      <w:r>
        <w:rPr>
          <w:rFonts w:ascii="Times New Roman" w:hAnsi="Times New Roman"/>
          <w:sz w:val="22"/>
          <w:szCs w:val="22"/>
        </w:rPr>
        <w:t xml:space="preserve"> if at any time the c</w:t>
      </w:r>
      <w:r w:rsidRPr="00542995">
        <w:rPr>
          <w:rFonts w:ascii="Times New Roman" w:hAnsi="Times New Roman"/>
          <w:sz w:val="22"/>
          <w:szCs w:val="22"/>
        </w:rPr>
        <w:t>ontractor or subcontractors learns that its certification was erroneous when submitted or has become erroneous by reason of changed circumstances.</w:t>
      </w:r>
    </w:p>
    <w:p w:rsidR="00F00B11" w:rsidRPr="00542995" w:rsidRDefault="00F00B11" w:rsidP="00F00B11">
      <w:pPr>
        <w:pStyle w:val="ListParagraph"/>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461"/>
        <w:textAlignment w:val="baseline"/>
      </w:pPr>
    </w:p>
    <w:p w:rsidR="00F00B11" w:rsidRPr="00C46461"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textAlignment w:val="baseline"/>
      </w:pPr>
      <w:r w:rsidRPr="00C46461">
        <w:rPr>
          <w:b/>
          <w:bCs/>
          <w:u w:val="single"/>
          <w:bdr w:val="none" w:sz="0" w:space="0" w:color="auto" w:frame="1"/>
          <w:shd w:val="clear" w:color="auto" w:fill="FFFFFF"/>
        </w:rPr>
        <w:t>PRIVACY ACT</w:t>
      </w:r>
    </w:p>
    <w:p w:rsidR="00F00B11" w:rsidRPr="00542995" w:rsidRDefault="00F00B11" w:rsidP="00F00B11">
      <w:pPr>
        <w:pStyle w:val="ListParagraph"/>
        <w:shd w:val="clear" w:color="auto" w:fill="FFFFFF"/>
        <w:ind w:left="0"/>
        <w:rPr>
          <w:lang w:val="en"/>
        </w:rPr>
      </w:pPr>
      <w:r>
        <w:rPr>
          <w:lang w:val="en"/>
        </w:rPr>
        <w:t>The c</w:t>
      </w:r>
      <w:r w:rsidRPr="00542995">
        <w:rPr>
          <w:lang w:val="en"/>
        </w:rPr>
        <w:t>ontractor agrees to comply with, and assures the compliance of its employees with, the information restrictions and other applicable requirements of the Privacy Act of 1974, 5 U.S.C. § 552a. A</w:t>
      </w:r>
      <w:r>
        <w:rPr>
          <w:lang w:val="en"/>
        </w:rPr>
        <w:t>mong other things, the c</w:t>
      </w:r>
      <w:r w:rsidRPr="00542995">
        <w:rPr>
          <w:lang w:val="en"/>
        </w:rPr>
        <w:t>ontractor agrees to obtain the express consent of the</w:t>
      </w:r>
      <w:r>
        <w:rPr>
          <w:lang w:val="en"/>
        </w:rPr>
        <w:t xml:space="preserve"> Federal Government before the c</w:t>
      </w:r>
      <w:r w:rsidRPr="00542995">
        <w:rPr>
          <w:lang w:val="en"/>
        </w:rPr>
        <w:t xml:space="preserve">ontractor or its employees operate a system of records on behalf </w:t>
      </w:r>
      <w:r>
        <w:rPr>
          <w:lang w:val="en"/>
        </w:rPr>
        <w:t>of the Federal Government. The c</w:t>
      </w:r>
      <w:r w:rsidRPr="00542995">
        <w:rPr>
          <w:lang w:val="en"/>
        </w:rPr>
        <w:t>ontractor understands that the requirements of the Privacy Act, including the civil and criminal penalties for violation of that Act, apply to those individuals involved, and that failure to comply with the terms of the Privacy Act may result in termination of the underlying contract.</w:t>
      </w:r>
    </w:p>
    <w:p w:rsidR="00F00B11" w:rsidRPr="009B2A36" w:rsidRDefault="00F00B11" w:rsidP="00F00B11">
      <w:pPr>
        <w:shd w:val="clear" w:color="auto" w:fill="FFFFFF"/>
        <w:spacing w:before="150" w:after="150"/>
        <w:rPr>
          <w:lang w:val="en"/>
        </w:rPr>
      </w:pPr>
      <w:r w:rsidRPr="009B2A36">
        <w:rPr>
          <w:lang w:val="en"/>
        </w:rPr>
        <w:t>The contractor also agrees to include these requirements in each subcontract to administer any system of records on behalf of the Federal Government financed in whole or in part with Federal assistance provided by FTA.</w:t>
      </w:r>
    </w:p>
    <w:p w:rsidR="00F00B11" w:rsidRPr="00542995" w:rsidRDefault="00F00B11" w:rsidP="00F00B11">
      <w:pPr>
        <w:pStyle w:val="ListParagraph"/>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461" w:right="1440"/>
        <w:jc w:val="both"/>
        <w:textAlignment w:val="baseline"/>
      </w:pPr>
    </w:p>
    <w:p w:rsidR="00F00B11" w:rsidRPr="00C46461"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textAlignment w:val="baseline"/>
        <w:rPr>
          <w:b/>
        </w:rPr>
      </w:pPr>
      <w:r w:rsidRPr="00C46461">
        <w:rPr>
          <w:b/>
          <w:bCs/>
          <w:u w:val="single"/>
          <w:bdr w:val="none" w:sz="0" w:space="0" w:color="auto" w:frame="1"/>
          <w:shd w:val="clear" w:color="auto" w:fill="FFFFFF"/>
        </w:rPr>
        <w:t>CIVIL RIGHTS</w:t>
      </w:r>
    </w:p>
    <w:p w:rsidR="00F00B11" w:rsidRPr="00AF2AA5"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r>
        <w:rPr>
          <w:b/>
        </w:rPr>
        <w:t xml:space="preserve">TITLE </w:t>
      </w:r>
      <w:r w:rsidRPr="00AF2AA5">
        <w:rPr>
          <w:b/>
        </w:rPr>
        <w:t>VI:</w:t>
      </w:r>
      <w:r w:rsidRPr="00AF2AA5">
        <w:t xml:space="preserve"> </w:t>
      </w:r>
    </w:p>
    <w:p w:rsidR="00F00B11" w:rsidRPr="00542995" w:rsidRDefault="00F00B11" w:rsidP="00F00B11">
      <w:pPr>
        <w:pStyle w:val="ListParagraph"/>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0"/>
      </w:pPr>
      <w:r w:rsidRPr="00542995">
        <w:t>During the performance of this</w:t>
      </w:r>
      <w:r>
        <w:t xml:space="preserve"> agreement/contract, the c</w:t>
      </w:r>
      <w:r w:rsidRPr="00542995">
        <w:t xml:space="preserve">ontractor and its subcontractors shall comply with all requirements prohibiting discrimination against any employee or applicant for employment on the basis of race, color, creed, sex, age, disability or national origin in accordance with Title VI of the Civil Rights Act of 1964, as amended, 42 U.S.C. §2000 (d); Title IX of the Education Amendments of 1972, as amended, 20 U.S.C. §§1681-1683, 1685-88, with implementing U.S. DOT regulations, “Nondiscrimination on the Basis of Sex in Education Programs or Activities Receiving Federal Financial Assistance,” 49 C.F.R. </w:t>
      </w:r>
      <w:r w:rsidRPr="00542995">
        <w:lastRenderedPageBreak/>
        <w:t>Part 25; Section 303 of the Age Discrimination Act of 1975, as amended, 42 U.S.C. §6102; Section 4 of the Age Discrimination in Employment Act of 1967, as amended, 29 U.S.C.. §623 and Federal transit law at 49 U.S.C. §5332; Section 202 of the American With Disabilities Act of 1990, 42 U.S.C. §12132; Federal transit law at 49 U.S.C. §5332; and U.S. DOT regulations, “Nondiscrimination in Federally-Assisted Programs of the Department of Transportation—Effectuation of Title VI of the Civil Rights Act”, 49, C.F.R. Part 21, and any implementing requirements FTA may issue.</w:t>
      </w:r>
    </w:p>
    <w:p w:rsidR="00F00B11" w:rsidRPr="00542995" w:rsidRDefault="00F00B11" w:rsidP="00F00B11">
      <w:pPr>
        <w:pStyle w:val="ListParagraph"/>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461"/>
      </w:pPr>
    </w:p>
    <w:p w:rsidR="00F00B11" w:rsidRPr="00542995" w:rsidRDefault="00F00B11" w:rsidP="00F00B11">
      <w:pPr>
        <w:widowControl w:val="0"/>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r w:rsidRPr="00542995">
        <w:rPr>
          <w:b/>
        </w:rPr>
        <w:t>EQUAL EMPLOYMENT OPPORTUNITY</w:t>
      </w:r>
      <w:r w:rsidRPr="00542995">
        <w:t xml:space="preserve"> </w:t>
      </w:r>
    </w:p>
    <w:p w:rsidR="00F00B11" w:rsidRPr="00542995" w:rsidRDefault="00F00B11" w:rsidP="00F00B11">
      <w:pPr>
        <w:widowControl w:val="0"/>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r w:rsidRPr="00542995">
        <w:t xml:space="preserve"> In accordance with Title VII of the Civil Rights Act, as amended, 42 U.S.C. §2000, and Federal transi</w:t>
      </w:r>
      <w:r>
        <w:t>t laws at 49 U.S.C. §5332, the c</w:t>
      </w:r>
      <w:r w:rsidRPr="00542995">
        <w:t xml:space="preserve">ontractor and its subcontractor agree to comply with all applicable equal employment opportunity requirements of U.S. Department of Labor regulations, “Office of Federal Contract Compliance Programs, Equal Employment Opportunity, Department of Labor,” 41 C.F.R. Parts 60 </w:t>
      </w:r>
      <w:r w:rsidRPr="00542995">
        <w:rPr>
          <w:i/>
        </w:rPr>
        <w:t>et seq</w:t>
      </w:r>
      <w:r w:rsidRPr="00542995">
        <w:t>. and any implementing requir</w:t>
      </w:r>
      <w:r>
        <w:t>ements the FTA may issue.  The c</w:t>
      </w:r>
      <w:r w:rsidRPr="00542995">
        <w:t>ontractor and its subcontractors agree that it shall not discriminate against any employee or applicant for employment because of race, color, creed, sex, disability</w:t>
      </w:r>
      <w:r>
        <w:t>, age or national origin.  The c</w:t>
      </w:r>
      <w:r w:rsidRPr="00542995">
        <w:t>ontractor and its subcontractors shall take affirmative action to ensure that applicants are employed, and the employees are treated during employment, without regard to their race, color, creed, sex, disability, age or national origin.  Such action shall include but not be limited to the following:  employment, upgrading, demotion or transfer, recruitment or recruitment advertising, lay-off or termination; rates of pay or other forms of compensation; and selection for training, including app</w:t>
      </w:r>
      <w:r>
        <w:t>renticeship.  In addition, the c</w:t>
      </w:r>
      <w:r w:rsidRPr="00542995">
        <w:t>ontractor agrees to comply with any implementing requirements FTA may issue.</w:t>
      </w:r>
    </w:p>
    <w:p w:rsidR="00F00B11" w:rsidRPr="00542995" w:rsidRDefault="00F00B11" w:rsidP="00F00B11">
      <w:pPr>
        <w:widowControl w:val="0"/>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rPr>
          <w:u w:val="single"/>
        </w:rPr>
      </w:pPr>
    </w:p>
    <w:p w:rsidR="00F00B11" w:rsidRPr="00542995" w:rsidRDefault="00F00B11" w:rsidP="00F00B11">
      <w:pPr>
        <w:pStyle w:val="Quick1"/>
        <w:numPr>
          <w:ilvl w:val="0"/>
          <w:numId w:val="0"/>
        </w:numPr>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ind w:left="720" w:hanging="720"/>
        <w:rPr>
          <w:rFonts w:ascii="Times New Roman" w:hAnsi="Times New Roman"/>
          <w:sz w:val="22"/>
          <w:szCs w:val="22"/>
        </w:rPr>
      </w:pPr>
      <w:r w:rsidRPr="00542995">
        <w:rPr>
          <w:rFonts w:ascii="Times New Roman" w:hAnsi="Times New Roman"/>
          <w:b/>
          <w:sz w:val="22"/>
          <w:szCs w:val="22"/>
        </w:rPr>
        <w:t>AMERICANS WITH DISABILITIES ACT COMPLIANCE</w:t>
      </w:r>
      <w:r w:rsidRPr="00542995">
        <w:rPr>
          <w:rFonts w:ascii="Times New Roman" w:hAnsi="Times New Roman"/>
          <w:sz w:val="22"/>
          <w:szCs w:val="22"/>
        </w:rPr>
        <w:t xml:space="preserve"> </w:t>
      </w:r>
    </w:p>
    <w:p w:rsidR="00F00B11" w:rsidRPr="00542995" w:rsidRDefault="00F00B11" w:rsidP="00F00B11">
      <w:pPr>
        <w:pStyle w:val="Quick1"/>
        <w:numPr>
          <w:ilvl w:val="0"/>
          <w:numId w:val="0"/>
        </w:numPr>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ind w:right="144" w:hanging="720"/>
        <w:rPr>
          <w:rFonts w:ascii="Times New Roman" w:hAnsi="Times New Roman"/>
          <w:sz w:val="22"/>
          <w:szCs w:val="22"/>
        </w:rPr>
      </w:pPr>
      <w:r w:rsidRPr="00542995">
        <w:rPr>
          <w:rFonts w:ascii="Times New Roman" w:hAnsi="Times New Roman"/>
          <w:b/>
          <w:sz w:val="22"/>
          <w:szCs w:val="22"/>
        </w:rPr>
        <w:tab/>
      </w:r>
      <w:r w:rsidRPr="00542995">
        <w:rPr>
          <w:rFonts w:ascii="Times New Roman" w:hAnsi="Times New Roman"/>
          <w:sz w:val="22"/>
          <w:szCs w:val="22"/>
        </w:rPr>
        <w:t xml:space="preserve">The undersigned agrees to comply with and assure that any third-party contractor under this Agreement complies with all applicable requirements of the American with Disabilities Act of 1990 (ADA), 42 U.S.C. §§12101 </w:t>
      </w:r>
      <w:r w:rsidRPr="00542995">
        <w:rPr>
          <w:rFonts w:ascii="Times New Roman" w:hAnsi="Times New Roman"/>
          <w:i/>
          <w:sz w:val="22"/>
          <w:szCs w:val="22"/>
        </w:rPr>
        <w:t>et seq</w:t>
      </w:r>
      <w:r w:rsidRPr="00542995">
        <w:rPr>
          <w:rFonts w:ascii="Times New Roman" w:hAnsi="Times New Roman"/>
          <w:sz w:val="22"/>
          <w:szCs w:val="22"/>
        </w:rPr>
        <w:t>. and 49 U.S.C. §322; Section 504 of the Rehabilitation Act of 1973, as amended, 29 U.S.C. §794; Section 16 of the Federal Transit Act, as amended, 49 U.S.C. app. §1612; and the following regulations and any amendments thereto:</w:t>
      </w:r>
    </w:p>
    <w:p w:rsidR="00F00B11" w:rsidRPr="00542995" w:rsidRDefault="00F00B11" w:rsidP="00F00B11">
      <w:pPr>
        <w:pStyle w:val="Quick1"/>
        <w:numPr>
          <w:ilvl w:val="0"/>
          <w:numId w:val="0"/>
        </w:numPr>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ind w:left="461" w:right="144"/>
        <w:rPr>
          <w:rFonts w:ascii="Times New Roman" w:hAnsi="Times New Roman"/>
          <w:sz w:val="22"/>
          <w:szCs w:val="22"/>
        </w:rPr>
      </w:pPr>
    </w:p>
    <w:p w:rsidR="00F00B11" w:rsidRPr="00542995" w:rsidRDefault="00F00B11" w:rsidP="00F00B11">
      <w:pPr>
        <w:pStyle w:val="Quick1"/>
        <w:numPr>
          <w:ilvl w:val="0"/>
          <w:numId w:val="7"/>
        </w:numPr>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ind w:right="144"/>
        <w:rPr>
          <w:rFonts w:ascii="Times New Roman" w:hAnsi="Times New Roman"/>
          <w:sz w:val="22"/>
          <w:szCs w:val="22"/>
        </w:rPr>
      </w:pPr>
      <w:r w:rsidRPr="00542995">
        <w:rPr>
          <w:rFonts w:ascii="Times New Roman" w:hAnsi="Times New Roman"/>
          <w:sz w:val="22"/>
          <w:szCs w:val="22"/>
        </w:rPr>
        <w:t>U.S. DOT regulations, “Transportation Services for Individuals with Disabilities (ADA)”, 49 C.F.R. Part 37;</w:t>
      </w:r>
    </w:p>
    <w:p w:rsidR="00F00B11" w:rsidRPr="00542995" w:rsidRDefault="00F00B11" w:rsidP="00F00B11">
      <w:pPr>
        <w:pStyle w:val="Quick1"/>
        <w:numPr>
          <w:ilvl w:val="0"/>
          <w:numId w:val="7"/>
        </w:numPr>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ind w:right="144"/>
        <w:rPr>
          <w:rFonts w:ascii="Times New Roman" w:hAnsi="Times New Roman"/>
          <w:sz w:val="22"/>
          <w:szCs w:val="22"/>
        </w:rPr>
      </w:pPr>
      <w:r w:rsidRPr="00542995">
        <w:rPr>
          <w:rFonts w:ascii="Times New Roman" w:hAnsi="Times New Roman"/>
          <w:sz w:val="22"/>
          <w:szCs w:val="22"/>
        </w:rPr>
        <w:t>U.S. DOT regulations, “Nondiscrimination on the Basis of Handicap in Programs and Activities Receiving or Benefitting from the Federal Financial Assistance”, 49 C.F.R. Part 27;</w:t>
      </w:r>
    </w:p>
    <w:p w:rsidR="00F00B11" w:rsidRPr="00542995" w:rsidRDefault="00F00B11" w:rsidP="00F00B11">
      <w:pPr>
        <w:pStyle w:val="Quick1"/>
        <w:numPr>
          <w:ilvl w:val="0"/>
          <w:numId w:val="7"/>
        </w:numPr>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ind w:right="144"/>
        <w:rPr>
          <w:rFonts w:ascii="Times New Roman" w:hAnsi="Times New Roman"/>
          <w:sz w:val="22"/>
          <w:szCs w:val="22"/>
        </w:rPr>
      </w:pPr>
      <w:r w:rsidRPr="00542995">
        <w:rPr>
          <w:rFonts w:ascii="Times New Roman" w:hAnsi="Times New Roman"/>
          <w:sz w:val="22"/>
          <w:szCs w:val="22"/>
        </w:rPr>
        <w:t>U.S. DOT regulations, “Americans with Disabilities (ADA) Accessibility Specifications for Transportation Vehicles”, 49 C.F.R. Part 38;</w:t>
      </w:r>
    </w:p>
    <w:p w:rsidR="00F00B11" w:rsidRPr="00542995" w:rsidRDefault="00F00B11" w:rsidP="00F00B11">
      <w:pPr>
        <w:pStyle w:val="Quick1"/>
        <w:numPr>
          <w:ilvl w:val="0"/>
          <w:numId w:val="7"/>
        </w:numPr>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ind w:right="144"/>
        <w:rPr>
          <w:rFonts w:ascii="Times New Roman" w:hAnsi="Times New Roman"/>
          <w:sz w:val="22"/>
          <w:szCs w:val="22"/>
        </w:rPr>
      </w:pPr>
      <w:r w:rsidRPr="00542995">
        <w:rPr>
          <w:rFonts w:ascii="Times New Roman" w:hAnsi="Times New Roman"/>
          <w:sz w:val="22"/>
          <w:szCs w:val="22"/>
        </w:rPr>
        <w:t>Department of Justice (DOJ) regulations, ‘Nondiscrimination on the Basis of Disability in State and Local Government Services”, “28 C.F.R. Part 35</w:t>
      </w:r>
    </w:p>
    <w:p w:rsidR="00F00B11" w:rsidRPr="00542995" w:rsidRDefault="00F00B11" w:rsidP="00F00B11">
      <w:pPr>
        <w:pStyle w:val="Quick1"/>
        <w:numPr>
          <w:ilvl w:val="0"/>
          <w:numId w:val="7"/>
        </w:numPr>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ind w:right="144"/>
        <w:rPr>
          <w:rFonts w:ascii="Times New Roman" w:hAnsi="Times New Roman"/>
          <w:sz w:val="22"/>
          <w:szCs w:val="22"/>
        </w:rPr>
      </w:pPr>
      <w:r w:rsidRPr="00542995">
        <w:rPr>
          <w:rFonts w:ascii="Times New Roman" w:hAnsi="Times New Roman"/>
          <w:sz w:val="22"/>
          <w:szCs w:val="22"/>
        </w:rPr>
        <w:t>DOJ regulations, “Nondiscrimination on the Basis of Disability by Public Accommodations and in Commercial Facilities”, 28 C.F.R. Part 36;</w:t>
      </w:r>
    </w:p>
    <w:p w:rsidR="00F00B11" w:rsidRPr="00542995" w:rsidRDefault="00F00B11" w:rsidP="00F00B11">
      <w:pPr>
        <w:pStyle w:val="Quick1"/>
        <w:numPr>
          <w:ilvl w:val="0"/>
          <w:numId w:val="7"/>
        </w:numPr>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ind w:right="144"/>
        <w:rPr>
          <w:rFonts w:ascii="Times New Roman" w:hAnsi="Times New Roman"/>
          <w:sz w:val="22"/>
          <w:szCs w:val="22"/>
        </w:rPr>
      </w:pPr>
      <w:r w:rsidRPr="00542995">
        <w:rPr>
          <w:rFonts w:ascii="Times New Roman" w:hAnsi="Times New Roman"/>
          <w:sz w:val="22"/>
          <w:szCs w:val="22"/>
        </w:rPr>
        <w:t>General Services Administration regulations, “Construction and Alteration of Public Buildings”, “Accommodations for the Physically Handicapped”, 41 C.F.R. Part 101-19;</w:t>
      </w:r>
    </w:p>
    <w:p w:rsidR="00F00B11" w:rsidRPr="00542995" w:rsidRDefault="00F00B11" w:rsidP="00F00B11">
      <w:pPr>
        <w:pStyle w:val="Quick1"/>
        <w:numPr>
          <w:ilvl w:val="0"/>
          <w:numId w:val="7"/>
        </w:numPr>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ind w:right="144"/>
        <w:rPr>
          <w:rFonts w:ascii="Times New Roman" w:hAnsi="Times New Roman"/>
          <w:sz w:val="22"/>
          <w:szCs w:val="22"/>
        </w:rPr>
      </w:pPr>
      <w:r w:rsidRPr="00542995">
        <w:rPr>
          <w:rFonts w:ascii="Times New Roman" w:hAnsi="Times New Roman"/>
          <w:sz w:val="22"/>
          <w:szCs w:val="22"/>
        </w:rPr>
        <w:t>Equal Employment Opportunity Commission (EEOC) “Regulations to Implement the Equal Employment Provisions of the American with Disabilities Act”, 29 C.F.R. Part 1630;</w:t>
      </w:r>
    </w:p>
    <w:p w:rsidR="00F00B11" w:rsidRPr="00542995" w:rsidRDefault="00F00B11" w:rsidP="00F00B11">
      <w:pPr>
        <w:pStyle w:val="Quick1"/>
        <w:numPr>
          <w:ilvl w:val="0"/>
          <w:numId w:val="7"/>
        </w:numPr>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ind w:right="144"/>
        <w:rPr>
          <w:rFonts w:ascii="Times New Roman" w:hAnsi="Times New Roman"/>
          <w:sz w:val="22"/>
          <w:szCs w:val="22"/>
        </w:rPr>
      </w:pPr>
      <w:r w:rsidRPr="00542995">
        <w:rPr>
          <w:rFonts w:ascii="Times New Roman" w:hAnsi="Times New Roman"/>
          <w:sz w:val="22"/>
          <w:szCs w:val="22"/>
        </w:rPr>
        <w:t xml:space="preserve">Federal Communications Commission regulations, “Telecommunications Relay Services </w:t>
      </w:r>
      <w:r w:rsidRPr="00542995">
        <w:rPr>
          <w:rFonts w:ascii="Times New Roman" w:hAnsi="Times New Roman"/>
          <w:sz w:val="22"/>
          <w:szCs w:val="22"/>
        </w:rPr>
        <w:lastRenderedPageBreak/>
        <w:t>and Related Customer Premises Equipment for the Hearing and Speech Disabled,” 47 C.F.R. Part 64 (F) and</w:t>
      </w:r>
    </w:p>
    <w:p w:rsidR="00F00B11" w:rsidRPr="00542995" w:rsidRDefault="00F00B11" w:rsidP="00F00B11">
      <w:pPr>
        <w:pStyle w:val="Quick1"/>
        <w:numPr>
          <w:ilvl w:val="0"/>
          <w:numId w:val="7"/>
        </w:numPr>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ind w:right="144"/>
        <w:rPr>
          <w:rFonts w:ascii="Times New Roman" w:hAnsi="Times New Roman"/>
          <w:sz w:val="22"/>
          <w:szCs w:val="22"/>
        </w:rPr>
      </w:pPr>
      <w:r w:rsidRPr="00542995">
        <w:rPr>
          <w:rFonts w:ascii="Times New Roman" w:hAnsi="Times New Roman"/>
          <w:sz w:val="22"/>
          <w:szCs w:val="22"/>
        </w:rPr>
        <w:t>FTA regulations “Transportation for Elderly and Handicapped Persons” 49 C.F.R. Part 609.</w:t>
      </w:r>
    </w:p>
    <w:p w:rsidR="00F00B11" w:rsidRPr="00542995" w:rsidRDefault="00F00B11" w:rsidP="00F00B11">
      <w:pPr>
        <w:pStyle w:val="ListParagraph"/>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461" w:right="1440"/>
        <w:jc w:val="both"/>
        <w:textAlignment w:val="baseline"/>
      </w:pPr>
    </w:p>
    <w:p w:rsidR="00F00B11"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textAlignment w:val="baseline"/>
        <w:rPr>
          <w:b/>
          <w:bCs/>
          <w:u w:val="single"/>
          <w:bdr w:val="none" w:sz="0" w:space="0" w:color="auto" w:frame="1"/>
          <w:shd w:val="clear" w:color="auto" w:fill="FFFFFF"/>
        </w:rPr>
      </w:pPr>
    </w:p>
    <w:p w:rsidR="00F00B11" w:rsidRPr="00C46461"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textAlignment w:val="baseline"/>
      </w:pPr>
      <w:r w:rsidRPr="00C46461">
        <w:rPr>
          <w:b/>
          <w:bCs/>
          <w:u w:val="single"/>
          <w:bdr w:val="none" w:sz="0" w:space="0" w:color="auto" w:frame="1"/>
          <w:shd w:val="clear" w:color="auto" w:fill="FFFFFF"/>
        </w:rPr>
        <w:t>BREACHES AND DISPUTE RESOLUTION</w:t>
      </w:r>
    </w:p>
    <w:p w:rsidR="00F00B11" w:rsidRPr="00542995" w:rsidRDefault="00F00B11" w:rsidP="00F00B11">
      <w:pPr>
        <w:pStyle w:val="ListParagraph"/>
        <w:keepLines/>
        <w:widowControl w:val="0"/>
        <w:autoSpaceDE w:val="0"/>
        <w:autoSpaceDN w:val="0"/>
        <w:adjustRightInd w:val="0"/>
        <w:ind w:left="0"/>
      </w:pPr>
      <w:r w:rsidRPr="00542995">
        <w:rPr>
          <w:u w:val="single"/>
        </w:rPr>
        <w:t>Disputes</w:t>
      </w:r>
      <w:r w:rsidRPr="00542995">
        <w:t xml:space="preserve"> </w:t>
      </w:r>
      <w:r>
        <w:t>–</w:t>
      </w:r>
      <w:r w:rsidRPr="00542995">
        <w:t xml:space="preserve"> Disputes arising in the performance of this </w:t>
      </w:r>
      <w:r>
        <w:t>agreement/contract</w:t>
      </w:r>
      <w:r w:rsidRPr="00542995">
        <w:t xml:space="preserve"> which are not resolved by agreement of the parties shall be decided in writing by the authorized representative of </w:t>
      </w:r>
      <w:r w:rsidR="00A37E0D">
        <w:t>RVTA</w:t>
      </w:r>
      <w:r w:rsidRPr="00542995">
        <w:t>.  This decision shall be final and conclusive unless within ten (10) days from the da</w:t>
      </w:r>
      <w:r>
        <w:t>te of receipt of its copy, the c</w:t>
      </w:r>
      <w:r w:rsidRPr="00542995">
        <w:t>ontractor mails or otherwise furnishes a written appeal to the Board of Directors.  In connec</w:t>
      </w:r>
      <w:r>
        <w:t>tion with any such appeal, the c</w:t>
      </w:r>
      <w:r w:rsidRPr="00542995">
        <w:t>ontractor shall be afforded an opportunity to be heard and to offer evidence in support of its position.  The decision of the Board of Direc</w:t>
      </w:r>
      <w:r>
        <w:t>tors shall be binding upon the contractor and the co</w:t>
      </w:r>
      <w:r w:rsidRPr="00542995">
        <w:t>ntractor shall abide by the decision.</w:t>
      </w:r>
    </w:p>
    <w:p w:rsidR="00F00B11" w:rsidRPr="00542995" w:rsidRDefault="00F00B11" w:rsidP="00F00B11">
      <w:pPr>
        <w:pStyle w:val="ListParagraph"/>
        <w:keepLines/>
        <w:widowControl w:val="0"/>
        <w:autoSpaceDE w:val="0"/>
        <w:autoSpaceDN w:val="0"/>
        <w:adjustRightInd w:val="0"/>
        <w:ind w:left="461"/>
      </w:pPr>
    </w:p>
    <w:p w:rsidR="00F00B11" w:rsidRPr="00542995" w:rsidRDefault="00F00B11" w:rsidP="00F00B11">
      <w:pPr>
        <w:pStyle w:val="ListParagraph"/>
        <w:widowControl w:val="0"/>
        <w:autoSpaceDE w:val="0"/>
        <w:autoSpaceDN w:val="0"/>
        <w:adjustRightInd w:val="0"/>
        <w:ind w:left="0"/>
      </w:pPr>
      <w:r w:rsidRPr="00542995">
        <w:rPr>
          <w:u w:val="single"/>
        </w:rPr>
        <w:t>Performance During Dispute</w:t>
      </w:r>
      <w:r w:rsidRPr="00542995">
        <w:t xml:space="preserve"> </w:t>
      </w:r>
      <w:r>
        <w:t>–</w:t>
      </w:r>
      <w:r w:rsidRPr="00542995">
        <w:t xml:space="preserve"> Unless otherwis</w:t>
      </w:r>
      <w:r>
        <w:t xml:space="preserve">e directed by </w:t>
      </w:r>
      <w:r w:rsidR="00A37E0D">
        <w:t>RVTA</w:t>
      </w:r>
      <w:r>
        <w:t>, c</w:t>
      </w:r>
      <w:r w:rsidRPr="00542995">
        <w:t xml:space="preserve">ontractor shall continue performance under this </w:t>
      </w:r>
      <w:r>
        <w:t>agreement/contract</w:t>
      </w:r>
      <w:r w:rsidRPr="00542995">
        <w:t xml:space="preserve"> while matters in dispute are being resolved.</w:t>
      </w:r>
    </w:p>
    <w:p w:rsidR="00F00B11" w:rsidRPr="00542995" w:rsidRDefault="00F00B11" w:rsidP="00F00B11">
      <w:pPr>
        <w:pStyle w:val="ListParagraph"/>
        <w:widowControl w:val="0"/>
        <w:autoSpaceDE w:val="0"/>
        <w:autoSpaceDN w:val="0"/>
        <w:adjustRightInd w:val="0"/>
        <w:ind w:left="461"/>
      </w:pPr>
    </w:p>
    <w:p w:rsidR="00F00B11" w:rsidRPr="00542995" w:rsidRDefault="00F00B11" w:rsidP="00F00B11">
      <w:pPr>
        <w:pStyle w:val="ListParagraph"/>
        <w:widowControl w:val="0"/>
        <w:autoSpaceDE w:val="0"/>
        <w:autoSpaceDN w:val="0"/>
        <w:adjustRightInd w:val="0"/>
        <w:ind w:left="0"/>
      </w:pPr>
      <w:r w:rsidRPr="00542995">
        <w:rPr>
          <w:u w:val="single"/>
        </w:rPr>
        <w:t>Claims for Damages</w:t>
      </w:r>
      <w:r w:rsidRPr="00542995">
        <w:t xml:space="preserve"> </w:t>
      </w:r>
      <w:r>
        <w:t>–</w:t>
      </w:r>
      <w:r w:rsidRPr="00542995">
        <w:t xml:space="preserve"> Should either party to the </w:t>
      </w:r>
      <w:r>
        <w:t>agreement/contract</w:t>
      </w:r>
      <w:r w:rsidRPr="00542995">
        <w:t xml:space="preserve"> suffer injury or damage to person or property because of any act or omission of the party or any of his employees, agents or others for those acts he is legally liable, a claim for damages therefore shall be made in writing to such other party within a reasonable time after the first observance of such injury or damage.</w:t>
      </w:r>
    </w:p>
    <w:p w:rsidR="00F00B11" w:rsidRPr="00542995" w:rsidRDefault="00F00B11" w:rsidP="00F00B11">
      <w:pPr>
        <w:pStyle w:val="ListParagraph"/>
        <w:widowControl w:val="0"/>
        <w:autoSpaceDE w:val="0"/>
        <w:autoSpaceDN w:val="0"/>
        <w:adjustRightInd w:val="0"/>
        <w:ind w:left="461"/>
      </w:pPr>
    </w:p>
    <w:p w:rsidR="00F00B11" w:rsidRPr="00542995" w:rsidRDefault="00F00B11" w:rsidP="00F00B11">
      <w:pPr>
        <w:pStyle w:val="ListParagraph"/>
        <w:widowControl w:val="0"/>
        <w:autoSpaceDE w:val="0"/>
        <w:autoSpaceDN w:val="0"/>
        <w:adjustRightInd w:val="0"/>
        <w:ind w:left="0"/>
      </w:pPr>
      <w:r w:rsidRPr="00542995">
        <w:rPr>
          <w:u w:val="single"/>
        </w:rPr>
        <w:t>Remedies</w:t>
      </w:r>
      <w:r w:rsidRPr="00542995">
        <w:t xml:space="preserve"> </w:t>
      </w:r>
      <w:r>
        <w:t>–</w:t>
      </w:r>
      <w:r w:rsidRPr="00542995">
        <w:t xml:space="preserve"> Unless this </w:t>
      </w:r>
      <w:r>
        <w:t>agreement/contract</w:t>
      </w:r>
      <w:r w:rsidRPr="00542995">
        <w:t xml:space="preserve"> provides otherwise, all claims, counterclaims, disputes and other matters in question b</w:t>
      </w:r>
      <w:r>
        <w:t xml:space="preserve">etween </w:t>
      </w:r>
      <w:r w:rsidR="00A37E0D">
        <w:t>RVTA</w:t>
      </w:r>
      <w:r>
        <w:t xml:space="preserve"> and the c</w:t>
      </w:r>
      <w:r w:rsidRPr="00542995">
        <w:t>ontractor arising out of or relating to this agreement or its breach will be decided by arbitratio</w:t>
      </w:r>
      <w:r>
        <w:t>n if the parties mutually agreed</w:t>
      </w:r>
      <w:r w:rsidRPr="00542995">
        <w:t xml:space="preserve"> or in </w:t>
      </w:r>
      <w:r>
        <w:t>Tioga</w:t>
      </w:r>
      <w:r w:rsidRPr="00542995">
        <w:t xml:space="preserve"> County Court of Common Pleas.</w:t>
      </w:r>
    </w:p>
    <w:p w:rsidR="00F00B11" w:rsidRPr="00542995" w:rsidRDefault="00F00B11" w:rsidP="00F00B11">
      <w:pPr>
        <w:widowControl w:val="0"/>
        <w:autoSpaceDE w:val="0"/>
        <w:autoSpaceDN w:val="0"/>
        <w:adjustRightInd w:val="0"/>
      </w:pPr>
    </w:p>
    <w:p w:rsidR="00F00B11" w:rsidRDefault="00F00B11" w:rsidP="00F00B11">
      <w:pPr>
        <w:pStyle w:val="ListParagraph"/>
        <w:widowControl w:val="0"/>
        <w:tabs>
          <w:tab w:val="left" w:pos="-1440"/>
          <w:tab w:val="left" w:pos="-720"/>
          <w:tab w:val="left" w:pos="0"/>
          <w:tab w:val="left" w:pos="720"/>
          <w:tab w:val="left" w:pos="144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0"/>
      </w:pPr>
      <w:r w:rsidRPr="00542995">
        <w:rPr>
          <w:u w:val="single"/>
        </w:rPr>
        <w:t>Rights and Remedies</w:t>
      </w:r>
      <w:r w:rsidRPr="00542995">
        <w:t xml:space="preserve"> </w:t>
      </w:r>
      <w:r>
        <w:t>–</w:t>
      </w:r>
      <w:r w:rsidRPr="00542995">
        <w:t xml:space="preserve"> The duties and obligations imposed by the </w:t>
      </w:r>
      <w:r>
        <w:t>agreement/contract</w:t>
      </w:r>
      <w:r w:rsidRPr="00542995">
        <w:t xml:space="preserve"> Documents and the rights and remedies available thereunder shall be in addition to and not a limitation of any duties, obligations, rights and remedies otherwise imposed or available by law.  No action or failure to act by </w:t>
      </w:r>
      <w:r w:rsidR="00A37E0D">
        <w:t>RVTA</w:t>
      </w:r>
      <w:r w:rsidRPr="00542995">
        <w:t xml:space="preserve"> or its representative shall constitute a waiver of any right or duty afforded any of them under the </w:t>
      </w:r>
      <w:r>
        <w:t>agreement/contract</w:t>
      </w:r>
      <w:r w:rsidRPr="00542995">
        <w:t>, nor shall any such action or failure to act constitute an approval of or acquiescence in any breach thereunder, except as may be specifically agreed in writing.</w:t>
      </w:r>
    </w:p>
    <w:p w:rsidR="00F00B11" w:rsidRPr="009534DB" w:rsidRDefault="00F00B11" w:rsidP="00F00B11">
      <w:pPr>
        <w:pStyle w:val="ListParagraph"/>
        <w:widowControl w:val="0"/>
        <w:tabs>
          <w:tab w:val="left" w:pos="-1440"/>
          <w:tab w:val="left" w:pos="-720"/>
          <w:tab w:val="left" w:pos="0"/>
          <w:tab w:val="left" w:pos="720"/>
          <w:tab w:val="left" w:pos="144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0"/>
      </w:pPr>
    </w:p>
    <w:p w:rsidR="00F00B11" w:rsidRPr="00C46461"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textAlignment w:val="baseline"/>
      </w:pPr>
      <w:r w:rsidRPr="00C46461">
        <w:rPr>
          <w:b/>
          <w:bCs/>
          <w:u w:val="single"/>
          <w:bdr w:val="none" w:sz="0" w:space="0" w:color="auto" w:frame="1"/>
          <w:shd w:val="clear" w:color="auto" w:fill="FFFFFF"/>
        </w:rPr>
        <w:t>DISADVANTAGED BUSINESS ENTERPRISES (DBE)</w:t>
      </w:r>
    </w:p>
    <w:p w:rsidR="00F00B11" w:rsidRPr="00EF643E"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r w:rsidRPr="00EF643E">
        <w:rPr>
          <w:u w:val="single"/>
        </w:rPr>
        <w:t>DBE Assurance</w:t>
      </w:r>
      <w:r w:rsidRPr="00EF643E">
        <w:t xml:space="preserve">: </w:t>
      </w:r>
      <w:r w:rsidR="00A37E0D">
        <w:t>RVTA</w:t>
      </w:r>
      <w:r w:rsidRPr="00EF643E">
        <w:t xml:space="preserve"> shall not discriminate on the basis of race, color, national origin or sex in the award and performance of any DOT-assisted </w:t>
      </w:r>
      <w:r>
        <w:t>agreement/contract</w:t>
      </w:r>
      <w:r w:rsidRPr="00EF643E">
        <w:t xml:space="preserve"> or in the administration of </w:t>
      </w:r>
      <w:r w:rsidR="00A37E0D">
        <w:t>RVTA</w:t>
      </w:r>
      <w:r w:rsidRPr="00EF643E">
        <w:t xml:space="preserve">’s DBE Program or the requirements of 49 C.F.R. Part 26.  </w:t>
      </w:r>
      <w:r w:rsidR="00A37E0D">
        <w:t>RVTA</w:t>
      </w:r>
      <w:r w:rsidRPr="00EF643E">
        <w:t xml:space="preserve"> shall take all necessary and reasonable steps under 49 C.F.R. Part 26 to ensure nondiscrimination in the award and administration of DOT assisted contracts/agreements. </w:t>
      </w:r>
      <w:r w:rsidR="00A37E0D">
        <w:t>RVTA</w:t>
      </w:r>
      <w:r w:rsidRPr="00EF643E">
        <w:t xml:space="preserve">’s DBE Program, as required by 49 C.F.R. Part 26 and as approved by DOT, is incorporated by reference into this solicitation and any resulting </w:t>
      </w:r>
      <w:r>
        <w:t>agreement/contract</w:t>
      </w:r>
      <w:r w:rsidRPr="00EF643E">
        <w:t xml:space="preserve">. Implementation </w:t>
      </w:r>
      <w:r w:rsidRPr="00EF643E">
        <w:lastRenderedPageBreak/>
        <w:t xml:space="preserve">of this program is a legal obligation and failure to carry out its terms shall be treated as a violation of this agreement.  Upon notification to </w:t>
      </w:r>
      <w:r w:rsidR="00A37E0D">
        <w:t>RVTA</w:t>
      </w:r>
      <w:r w:rsidRPr="00EF643E">
        <w:t xml:space="preserve"> of its failure to carry out its approved program, the Department of Transportation may impose sanctions as provided for under Part 26 and may, in appropriate cases, refer the matter for enforcement under 18 U.S.C.§ 1001 and/or the Program Fraud Civil Remedies Act of 1986, (31 U.S.C. §3801 </w:t>
      </w:r>
      <w:r w:rsidRPr="00EF643E">
        <w:rPr>
          <w:i/>
        </w:rPr>
        <w:t>et seq</w:t>
      </w:r>
      <w:r w:rsidRPr="00EF643E">
        <w:t xml:space="preserve">). </w:t>
      </w:r>
    </w:p>
    <w:p w:rsidR="00F00B11" w:rsidRPr="00542995" w:rsidRDefault="00F00B11" w:rsidP="00F00B11">
      <w:pPr>
        <w:pStyle w:val="ListParagraph"/>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461"/>
      </w:pPr>
    </w:p>
    <w:p w:rsidR="00F00B11" w:rsidRPr="00542995" w:rsidRDefault="00F00B11" w:rsidP="00F00B11">
      <w:pPr>
        <w:pStyle w:val="ListParagraph"/>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0"/>
      </w:pPr>
      <w:r w:rsidRPr="00542995">
        <w:rPr>
          <w:u w:val="single"/>
        </w:rPr>
        <w:t>DBE Contract Clause</w:t>
      </w:r>
      <w:r w:rsidRPr="00542995">
        <w:rPr>
          <w:b/>
        </w:rPr>
        <w:t>:</w:t>
      </w:r>
      <w:r>
        <w:t xml:space="preserve"> The c</w:t>
      </w:r>
      <w:r w:rsidRPr="00542995">
        <w:t>ontractor or subcontractor shall not discriminate on the basis of race, color</w:t>
      </w:r>
      <w:r>
        <w:t xml:space="preserve">, national origin </w:t>
      </w:r>
      <w:r w:rsidRPr="00542995">
        <w:t>or sex in the performance o</w:t>
      </w:r>
      <w:r>
        <w:t>f this agreement/contract. The c</w:t>
      </w:r>
      <w:r w:rsidRPr="00542995">
        <w:t>ontractor shall carry out applicable requirements of 49 C.F.R. Part 26 in award and administration of DOT assisted contra</w:t>
      </w:r>
      <w:r>
        <w:t>cts/agreements. Failure by the c</w:t>
      </w:r>
      <w:r w:rsidRPr="00542995">
        <w:t xml:space="preserve">ontractor to carry out these requirements is a material breach of this </w:t>
      </w:r>
      <w:r>
        <w:t>agreement/contract</w:t>
      </w:r>
      <w:r w:rsidRPr="00542995">
        <w:t xml:space="preserve">, which may result in the termination of this </w:t>
      </w:r>
      <w:r>
        <w:t>agreement/contract</w:t>
      </w:r>
      <w:r w:rsidRPr="00542995">
        <w:t xml:space="preserve"> or such other remedy as </w:t>
      </w:r>
      <w:r w:rsidR="00A37E0D">
        <w:t>RVTA</w:t>
      </w:r>
      <w:r w:rsidRPr="00542995">
        <w:t xml:space="preserve"> deems appropriate.</w:t>
      </w:r>
    </w:p>
    <w:p w:rsidR="00F00B11" w:rsidRPr="00542995" w:rsidRDefault="00F00B11" w:rsidP="00F00B11">
      <w:pPr>
        <w:pStyle w:val="ListParagraph"/>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461"/>
      </w:pPr>
    </w:p>
    <w:p w:rsidR="00F00B11" w:rsidRPr="00542995" w:rsidRDefault="00F00B11" w:rsidP="00F00B11">
      <w:pPr>
        <w:pStyle w:val="ListParagraph"/>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0"/>
      </w:pPr>
      <w:r w:rsidRPr="00542995">
        <w:rPr>
          <w:u w:val="single"/>
        </w:rPr>
        <w:t>Prompt Payment Clause</w:t>
      </w:r>
      <w:r w:rsidRPr="00542995">
        <w:rPr>
          <w:b/>
        </w:rPr>
        <w:t>:</w:t>
      </w:r>
      <w:r>
        <w:t xml:space="preserve"> The prime c</w:t>
      </w:r>
      <w:r w:rsidRPr="00542995">
        <w:t xml:space="preserve">ontractor agrees to pay each subcontractor (whether DBE or non-DBE) under this prime </w:t>
      </w:r>
      <w:r>
        <w:t>agreement/contract</w:t>
      </w:r>
      <w:r w:rsidRPr="00542995">
        <w:t xml:space="preserve"> for satisfactory performance of its </w:t>
      </w:r>
      <w:r>
        <w:t>agreement/contract</w:t>
      </w:r>
      <w:r w:rsidRPr="00542995">
        <w:t xml:space="preserve"> no later than thirty (30) calendar days from its receipt of each payment from </w:t>
      </w:r>
      <w:r w:rsidR="00A37E0D">
        <w:t>RVTA</w:t>
      </w:r>
      <w:r w:rsidRPr="00542995">
        <w:t>. The prim</w:t>
      </w:r>
      <w:r>
        <w:t>e c</w:t>
      </w:r>
      <w:r w:rsidRPr="00542995">
        <w:t>ontractor agrees further to return retainage payments to each subcontractor within thirty (30) calendar days after the subcontractor</w:t>
      </w:r>
      <w:r>
        <w:t>’</w:t>
      </w:r>
      <w:r w:rsidRPr="00542995">
        <w:t>s work is satisfactorily completed. Any delay or postponement of payment from these time frames may occur only for good cause following written approval o</w:t>
      </w:r>
      <w:r>
        <w:t xml:space="preserve">f </w:t>
      </w:r>
      <w:r w:rsidR="00A37E0D">
        <w:t>RVTA</w:t>
      </w:r>
      <w:r>
        <w:t xml:space="preserve"> of the prime c</w:t>
      </w:r>
      <w:r w:rsidRPr="00542995">
        <w:t xml:space="preserve">ontractor’s written request for such a delay or postponement. The request for delay or postponement must state the reasons for the request in sufficient detail as to permit </w:t>
      </w:r>
      <w:r w:rsidR="00A37E0D">
        <w:t>RVTA</w:t>
      </w:r>
      <w:r w:rsidRPr="00542995">
        <w:t xml:space="preserve"> to </w:t>
      </w:r>
      <w:proofErr w:type="gramStart"/>
      <w:r w:rsidRPr="00542995">
        <w:t>make a determination</w:t>
      </w:r>
      <w:proofErr w:type="gramEnd"/>
      <w:r w:rsidRPr="00542995">
        <w:t xml:space="preserve">. The decision to allow a delay or postponement shall rest solely and exclusively with </w:t>
      </w:r>
      <w:r w:rsidR="00A37E0D">
        <w:t>RVTA</w:t>
      </w:r>
      <w:r w:rsidRPr="00542995">
        <w:t>.</w:t>
      </w:r>
    </w:p>
    <w:p w:rsidR="00F00B11" w:rsidRPr="00542995" w:rsidRDefault="00F00B11" w:rsidP="00F00B11">
      <w:pPr>
        <w:pStyle w:val="ListParagraph"/>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461"/>
      </w:pPr>
    </w:p>
    <w:p w:rsidR="00F00B11" w:rsidRPr="00542995" w:rsidRDefault="00F00B11" w:rsidP="00F00B11">
      <w:pPr>
        <w:pStyle w:val="ListParagraph"/>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0"/>
      </w:pPr>
      <w:r w:rsidRPr="00542995">
        <w:t xml:space="preserve">Absent written approval from </w:t>
      </w:r>
      <w:r w:rsidR="00A37E0D">
        <w:t>RVTA</w:t>
      </w:r>
      <w:r w:rsidRPr="00542995">
        <w:t xml:space="preserve"> for a delay or postponement, and upon receipt by </w:t>
      </w:r>
      <w:r w:rsidR="00A37E0D">
        <w:t>RVTA</w:t>
      </w:r>
      <w:r w:rsidRPr="00542995">
        <w:t xml:space="preserve"> of written notification from the subcontractor that prompt payment requirements have not been met, </w:t>
      </w:r>
      <w:r w:rsidR="00A37E0D">
        <w:t>RVTA</w:t>
      </w:r>
      <w:r w:rsidRPr="00542995">
        <w:t xml:space="preserve"> may withhold r</w:t>
      </w:r>
      <w:r>
        <w:t>eimbursement from future prime c</w:t>
      </w:r>
      <w:r w:rsidRPr="00542995">
        <w:t>ontractor invoices for amounts due to subcontractors for satisfactory w</w:t>
      </w:r>
      <w:r>
        <w:t>ork unless and until the prime c</w:t>
      </w:r>
      <w:r w:rsidRPr="00542995">
        <w:t>ontractor takes corrective action by paying its subcontractors any past due amounts promptly in accordance with this requirement and also assuring, in writing, that future pay</w:t>
      </w:r>
      <w:r>
        <w:t>ments will be so made. A prime c</w:t>
      </w:r>
      <w:r w:rsidRPr="00542995">
        <w:t xml:space="preserve">ontractor who does not take such corrective action when required to do so will not be permitted to bid on future projects involving subcontractors unless and until a written assurance of compliance with prompt payment provisions is provided to </w:t>
      </w:r>
      <w:r w:rsidR="00A37E0D">
        <w:t>RVTA</w:t>
      </w:r>
      <w:r w:rsidRPr="00542995">
        <w:t xml:space="preserve">.  </w:t>
      </w:r>
      <w:r w:rsidR="00A37E0D">
        <w:t>RVTA</w:t>
      </w:r>
      <w:r w:rsidRPr="00542995">
        <w:t xml:space="preserve"> reserves the right to determine that a</w:t>
      </w:r>
      <w:r>
        <w:t xml:space="preserve"> prime c</w:t>
      </w:r>
      <w:r w:rsidRPr="00542995">
        <w:t>ontractor who has not met prompt payment provisions is not a responsible bidder for future contracts/agreements.</w:t>
      </w:r>
    </w:p>
    <w:p w:rsidR="00F00B11" w:rsidRPr="00542995" w:rsidRDefault="00F00B11" w:rsidP="00F00B11">
      <w:pPr>
        <w:pStyle w:val="ListParagraph"/>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461"/>
      </w:pPr>
    </w:p>
    <w:p w:rsidR="00F00B11" w:rsidRPr="00542995" w:rsidRDefault="00F00B11" w:rsidP="00F00B11">
      <w:pPr>
        <w:pStyle w:val="ListParagraph"/>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0"/>
      </w:pPr>
      <w:r>
        <w:t>The c</w:t>
      </w:r>
      <w:r w:rsidRPr="00542995">
        <w:t>ontractor must submit Certificate 4-1 “Disadvantaged Business Enterprise”, with its proposal and the Affidavit requested on Certificate 4-2 if the Proposer is a Disadvantaged Business Enterprise.</w:t>
      </w:r>
    </w:p>
    <w:p w:rsidR="00F00B11" w:rsidRPr="000B2451"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textAlignment w:val="baseline"/>
      </w:pPr>
    </w:p>
    <w:p w:rsidR="00F00B11" w:rsidRPr="00C46461"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textAlignment w:val="baseline"/>
      </w:pPr>
      <w:r w:rsidRPr="00C46461">
        <w:rPr>
          <w:b/>
          <w:bCs/>
          <w:u w:val="single"/>
          <w:bdr w:val="none" w:sz="0" w:space="0" w:color="auto" w:frame="1"/>
          <w:shd w:val="clear" w:color="auto" w:fill="FFFFFF"/>
        </w:rPr>
        <w:t>RESERVED</w:t>
      </w:r>
      <w:r w:rsidRPr="00C46461">
        <w:rPr>
          <w:bCs/>
          <w:u w:val="single"/>
          <w:bdr w:val="none" w:sz="0" w:space="0" w:color="auto" w:frame="1"/>
          <w:shd w:val="clear" w:color="auto" w:fill="FFFFFF"/>
        </w:rPr>
        <w:t>:</w:t>
      </w:r>
    </w:p>
    <w:p w:rsidR="00F00B11" w:rsidRPr="000B2451"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textAlignment w:val="baseline"/>
      </w:pPr>
    </w:p>
    <w:p w:rsidR="00F00B11" w:rsidRPr="00C46461"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textAlignment w:val="baseline"/>
      </w:pPr>
      <w:r w:rsidRPr="00C46461">
        <w:rPr>
          <w:b/>
          <w:bCs/>
          <w:u w:val="single"/>
          <w:bdr w:val="none" w:sz="0" w:space="0" w:color="auto" w:frame="1"/>
          <w:shd w:val="clear" w:color="auto" w:fill="FFFFFF"/>
        </w:rPr>
        <w:t>INCORPORATION OF FEDERAL TRANSIT ADMINISTRATION (FTA) TERMS</w:t>
      </w:r>
    </w:p>
    <w:p w:rsidR="00F00B11" w:rsidRPr="00542995"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r>
        <w:t>The c</w:t>
      </w:r>
      <w:r w:rsidRPr="00542995">
        <w:t xml:space="preserve">ontractor agrees that the definitions and terminology included in FTA Circular 4220.1F (March 2013) and the FTA Master Agreement shall be incorporated into the </w:t>
      </w:r>
      <w:r>
        <w:t>agreement/contract</w:t>
      </w:r>
      <w:r w:rsidRPr="00542995">
        <w:t xml:space="preserve"> by reference.</w:t>
      </w:r>
    </w:p>
    <w:p w:rsidR="00F00B11" w:rsidRPr="00E31FC6"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right="1440"/>
        <w:jc w:val="both"/>
        <w:textAlignment w:val="baseline"/>
      </w:pPr>
    </w:p>
    <w:p w:rsidR="00F00B11" w:rsidRPr="00C46461" w:rsidRDefault="00A37E0D" w:rsidP="00F00B11">
      <w:pPr>
        <w:tabs>
          <w:tab w:val="center" w:pos="4680"/>
        </w:tabs>
        <w:suppressAutoHyphens/>
        <w:rPr>
          <w:b/>
          <w:spacing w:val="-3"/>
        </w:rPr>
      </w:pPr>
      <w:r>
        <w:rPr>
          <w:b/>
          <w:bCs/>
          <w:spacing w:val="-6"/>
          <w:u w:val="single"/>
        </w:rPr>
        <w:t>RVTA</w:t>
      </w:r>
      <w:r w:rsidR="00F00B11">
        <w:rPr>
          <w:b/>
          <w:bCs/>
          <w:spacing w:val="-6"/>
          <w:u w:val="single"/>
        </w:rPr>
        <w:t xml:space="preserve"> </w:t>
      </w:r>
      <w:r w:rsidR="00F00B11" w:rsidRPr="00C46461">
        <w:rPr>
          <w:b/>
          <w:bCs/>
          <w:spacing w:val="-6"/>
          <w:u w:val="single"/>
        </w:rPr>
        <w:t>BID PROTEST PROCEDURES:</w:t>
      </w:r>
    </w:p>
    <w:p w:rsidR="00F00B11" w:rsidRPr="00542995" w:rsidRDefault="00F00B11" w:rsidP="00F00B11">
      <w:pPr>
        <w:tabs>
          <w:tab w:val="left" w:pos="0"/>
        </w:tabs>
        <w:suppressAutoHyphens/>
        <w:spacing w:beforeLines="150" w:before="360" w:afterLines="150" w:after="360"/>
        <w:ind w:hanging="360"/>
        <w:contextualSpacing/>
        <w:rPr>
          <w:spacing w:val="-3"/>
        </w:rPr>
      </w:pPr>
      <w:r w:rsidRPr="00542995">
        <w:rPr>
          <w:spacing w:val="-3"/>
        </w:rPr>
        <w:t xml:space="preserve">1.0 </w:t>
      </w:r>
      <w:r w:rsidRPr="00542995">
        <w:rPr>
          <w:spacing w:val="-3"/>
        </w:rPr>
        <w:tab/>
      </w:r>
      <w:r w:rsidRPr="00542995">
        <w:rPr>
          <w:spacing w:val="-3"/>
          <w:u w:val="single"/>
        </w:rPr>
        <w:t xml:space="preserve">PURPOSE </w:t>
      </w:r>
    </w:p>
    <w:p w:rsidR="00F00B11" w:rsidRPr="00542995" w:rsidRDefault="00F00B11" w:rsidP="00F00B11">
      <w:pPr>
        <w:tabs>
          <w:tab w:val="left" w:pos="0"/>
        </w:tabs>
        <w:suppressAutoHyphens/>
        <w:spacing w:beforeLines="150" w:before="360" w:afterLines="150" w:after="360"/>
        <w:ind w:hanging="360"/>
        <w:contextualSpacing/>
        <w:rPr>
          <w:spacing w:val="-3"/>
        </w:rPr>
      </w:pPr>
      <w:r w:rsidRPr="00542995">
        <w:rPr>
          <w:spacing w:val="-3"/>
        </w:rPr>
        <w:t xml:space="preserve">1.1 </w:t>
      </w:r>
      <w:r w:rsidRPr="00542995">
        <w:rPr>
          <w:spacing w:val="-3"/>
        </w:rPr>
        <w:tab/>
        <w:t>The policies and procedures governing the receipt and resolution of protests in connection with an Invitation for Bid (IFB) or Request for Proposal (RFP) are outlined below.  This procedure is applicable to all IFBs or RFPs.</w:t>
      </w:r>
      <w:r w:rsidRPr="00542995">
        <w:t xml:space="preserve"> These procedures </w:t>
      </w:r>
      <w:proofErr w:type="gramStart"/>
      <w:r w:rsidRPr="00542995">
        <w:t>are in compliance with</w:t>
      </w:r>
      <w:proofErr w:type="gramEnd"/>
      <w:r w:rsidRPr="00542995">
        <w:t xml:space="preserve"> FTA Circular 4220.1F (March 2013).</w:t>
      </w:r>
    </w:p>
    <w:p w:rsidR="00F00B11" w:rsidRPr="00542995" w:rsidRDefault="00F00B11" w:rsidP="00F00B11">
      <w:pPr>
        <w:tabs>
          <w:tab w:val="left" w:pos="0"/>
        </w:tabs>
        <w:suppressAutoHyphens/>
        <w:spacing w:beforeLines="150" w:before="360" w:afterLines="150" w:after="360"/>
        <w:ind w:hanging="360"/>
        <w:contextualSpacing/>
        <w:rPr>
          <w:spacing w:val="-3"/>
        </w:rPr>
      </w:pPr>
    </w:p>
    <w:p w:rsidR="00F00B11" w:rsidRPr="00542995" w:rsidRDefault="00F00B11" w:rsidP="00F00B11">
      <w:pPr>
        <w:tabs>
          <w:tab w:val="left" w:pos="0"/>
        </w:tabs>
        <w:suppressAutoHyphens/>
        <w:spacing w:beforeLines="150" w:before="360" w:afterLines="150" w:after="360"/>
        <w:ind w:hanging="360"/>
        <w:contextualSpacing/>
        <w:rPr>
          <w:spacing w:val="-3"/>
        </w:rPr>
      </w:pPr>
      <w:r w:rsidRPr="00542995">
        <w:rPr>
          <w:spacing w:val="-3"/>
        </w:rPr>
        <w:t xml:space="preserve">2.0 </w:t>
      </w:r>
      <w:r w:rsidRPr="00542995">
        <w:rPr>
          <w:spacing w:val="-3"/>
        </w:rPr>
        <w:tab/>
      </w:r>
      <w:r w:rsidRPr="00542995">
        <w:rPr>
          <w:spacing w:val="-3"/>
          <w:u w:val="single"/>
        </w:rPr>
        <w:t xml:space="preserve">DEFINITIONS </w:t>
      </w:r>
    </w:p>
    <w:p w:rsidR="00F00B11" w:rsidRPr="00542995" w:rsidRDefault="00F00B11" w:rsidP="00F00B11">
      <w:pPr>
        <w:tabs>
          <w:tab w:val="left" w:pos="0"/>
        </w:tabs>
        <w:suppressAutoHyphens/>
        <w:spacing w:beforeLines="150" w:before="360" w:afterLines="150" w:after="360"/>
        <w:ind w:left="792" w:right="432" w:hanging="360"/>
        <w:contextualSpacing/>
        <w:rPr>
          <w:spacing w:val="-3"/>
        </w:rPr>
      </w:pPr>
      <w:r w:rsidRPr="00542995">
        <w:rPr>
          <w:spacing w:val="-3"/>
        </w:rPr>
        <w:t xml:space="preserve">2.1 </w:t>
      </w:r>
      <w:r w:rsidRPr="00542995">
        <w:rPr>
          <w:spacing w:val="-3"/>
        </w:rPr>
        <w:tab/>
      </w:r>
      <w:r>
        <w:rPr>
          <w:spacing w:val="-3"/>
        </w:rPr>
        <w:t>“</w:t>
      </w:r>
      <w:r w:rsidRPr="00542995">
        <w:rPr>
          <w:spacing w:val="-3"/>
        </w:rPr>
        <w:t>Interested Party</w:t>
      </w:r>
      <w:r>
        <w:rPr>
          <w:spacing w:val="-3"/>
        </w:rPr>
        <w:t>”</w:t>
      </w:r>
      <w:r w:rsidRPr="00542995">
        <w:rPr>
          <w:spacing w:val="-3"/>
        </w:rPr>
        <w:t xml:space="preserve"> means any Bidders/Proposers. </w:t>
      </w:r>
    </w:p>
    <w:p w:rsidR="00F00B11" w:rsidRPr="00542995" w:rsidRDefault="00F00B11" w:rsidP="00F00B11">
      <w:pPr>
        <w:tabs>
          <w:tab w:val="left" w:pos="0"/>
        </w:tabs>
        <w:suppressAutoHyphens/>
        <w:spacing w:beforeLines="150" w:before="360" w:afterLines="150" w:after="360"/>
        <w:ind w:left="792" w:hanging="360"/>
        <w:contextualSpacing/>
        <w:rPr>
          <w:spacing w:val="-3"/>
        </w:rPr>
      </w:pPr>
      <w:r w:rsidRPr="00542995">
        <w:rPr>
          <w:spacing w:val="-3"/>
        </w:rPr>
        <w:t xml:space="preserve">2.2 </w:t>
      </w:r>
      <w:r w:rsidRPr="00542995">
        <w:rPr>
          <w:spacing w:val="-3"/>
        </w:rPr>
        <w:tab/>
      </w:r>
      <w:r>
        <w:rPr>
          <w:spacing w:val="-3"/>
        </w:rPr>
        <w:t>“</w:t>
      </w:r>
      <w:r w:rsidRPr="00542995">
        <w:rPr>
          <w:spacing w:val="-3"/>
        </w:rPr>
        <w:t>Days</w:t>
      </w:r>
      <w:r>
        <w:rPr>
          <w:spacing w:val="-3"/>
        </w:rPr>
        <w:t>”</w:t>
      </w:r>
      <w:r w:rsidRPr="00542995">
        <w:rPr>
          <w:spacing w:val="-3"/>
        </w:rPr>
        <w:t xml:space="preserve"> means business days. </w:t>
      </w:r>
    </w:p>
    <w:p w:rsidR="00F00B11" w:rsidRPr="00542995" w:rsidRDefault="00F00B11" w:rsidP="00F00B11">
      <w:pPr>
        <w:tabs>
          <w:tab w:val="left" w:pos="0"/>
        </w:tabs>
        <w:suppressAutoHyphens/>
        <w:spacing w:beforeLines="150" w:before="360" w:afterLines="150" w:after="360"/>
        <w:ind w:left="792" w:hanging="360"/>
        <w:contextualSpacing/>
        <w:rPr>
          <w:spacing w:val="-3"/>
        </w:rPr>
      </w:pPr>
      <w:r w:rsidRPr="00542995">
        <w:rPr>
          <w:spacing w:val="-3"/>
        </w:rPr>
        <w:t xml:space="preserve">2.3 </w:t>
      </w:r>
      <w:r w:rsidRPr="00542995">
        <w:rPr>
          <w:spacing w:val="-3"/>
        </w:rPr>
        <w:tab/>
        <w:t xml:space="preserve">“Filed” means the date of receipt by the Office of the Executive Director or his/her designee. </w:t>
      </w:r>
    </w:p>
    <w:p w:rsidR="00F00B11" w:rsidRPr="00542995" w:rsidRDefault="00F00B11" w:rsidP="00F00B11">
      <w:pPr>
        <w:tabs>
          <w:tab w:val="left" w:pos="0"/>
        </w:tabs>
        <w:suppressAutoHyphens/>
        <w:spacing w:beforeLines="150" w:before="360" w:afterLines="150" w:after="360"/>
        <w:ind w:left="792" w:hanging="360"/>
        <w:contextualSpacing/>
        <w:rPr>
          <w:spacing w:val="-3"/>
        </w:rPr>
      </w:pPr>
      <w:r w:rsidRPr="00542995">
        <w:rPr>
          <w:spacing w:val="-3"/>
        </w:rPr>
        <w:t xml:space="preserve">2.4 </w:t>
      </w:r>
      <w:r w:rsidRPr="00542995">
        <w:rPr>
          <w:spacing w:val="-3"/>
        </w:rPr>
        <w:tab/>
        <w:t xml:space="preserve">“Federal/State Law or Regulation” means any valid requirement imposed by Federal, State or other statute or regulation. </w:t>
      </w:r>
    </w:p>
    <w:p w:rsidR="00F00B11" w:rsidRPr="00542995" w:rsidRDefault="00F00B11" w:rsidP="00F00B11">
      <w:pPr>
        <w:tabs>
          <w:tab w:val="left" w:pos="0"/>
        </w:tabs>
        <w:suppressAutoHyphens/>
        <w:spacing w:beforeLines="150" w:before="360" w:afterLines="150" w:after="360"/>
        <w:ind w:left="432"/>
        <w:contextualSpacing/>
        <w:rPr>
          <w:spacing w:val="-3"/>
        </w:rPr>
      </w:pPr>
      <w:r w:rsidRPr="00542995">
        <w:rPr>
          <w:spacing w:val="-3"/>
        </w:rPr>
        <w:t xml:space="preserve">2.5 “Presumptive Contractor” means the Bidder/Proposer that is in line for award of the </w:t>
      </w:r>
      <w:r>
        <w:rPr>
          <w:spacing w:val="-3"/>
        </w:rPr>
        <w:t>agreement/contract</w:t>
      </w:r>
      <w:r w:rsidRPr="00542995">
        <w:rPr>
          <w:spacing w:val="-3"/>
        </w:rPr>
        <w:t xml:space="preserve"> in the event that the protest is denied. </w:t>
      </w:r>
    </w:p>
    <w:p w:rsidR="00F00B11" w:rsidRPr="00542995" w:rsidRDefault="00F00B11" w:rsidP="00F00B11">
      <w:pPr>
        <w:tabs>
          <w:tab w:val="left" w:pos="0"/>
        </w:tabs>
        <w:suppressAutoHyphens/>
        <w:spacing w:beforeLines="150" w:before="360" w:afterLines="150" w:after="360"/>
        <w:ind w:left="792" w:hanging="360"/>
        <w:contextualSpacing/>
        <w:rPr>
          <w:spacing w:val="-3"/>
        </w:rPr>
      </w:pPr>
      <w:r w:rsidRPr="00542995">
        <w:rPr>
          <w:spacing w:val="-3"/>
        </w:rPr>
        <w:t xml:space="preserve">2.6 </w:t>
      </w:r>
      <w:r w:rsidRPr="00542995">
        <w:rPr>
          <w:spacing w:val="-3"/>
        </w:rPr>
        <w:tab/>
        <w:t xml:space="preserve">“Protestant” is an Interested Party who is aggrieved in connection with the solicitation or award of </w:t>
      </w:r>
      <w:proofErr w:type="spellStart"/>
      <w:proofErr w:type="gramStart"/>
      <w:r w:rsidRPr="00542995">
        <w:rPr>
          <w:spacing w:val="-3"/>
        </w:rPr>
        <w:t>a</w:t>
      </w:r>
      <w:proofErr w:type="spellEnd"/>
      <w:proofErr w:type="gramEnd"/>
      <w:r w:rsidRPr="00542995">
        <w:rPr>
          <w:spacing w:val="-3"/>
        </w:rPr>
        <w:t xml:space="preserve"> </w:t>
      </w:r>
      <w:r>
        <w:rPr>
          <w:spacing w:val="-3"/>
        </w:rPr>
        <w:t>agreement/contract</w:t>
      </w:r>
      <w:r w:rsidRPr="00542995">
        <w:rPr>
          <w:spacing w:val="-3"/>
        </w:rPr>
        <w:t xml:space="preserve"> and who files a protest.  </w:t>
      </w:r>
    </w:p>
    <w:p w:rsidR="00F00B11" w:rsidRPr="00542995" w:rsidRDefault="00F00B11" w:rsidP="00F00B11">
      <w:pPr>
        <w:tabs>
          <w:tab w:val="left" w:pos="0"/>
        </w:tabs>
        <w:suppressAutoHyphens/>
        <w:spacing w:beforeLines="150" w:before="360" w:afterLines="150" w:after="360"/>
        <w:ind w:hanging="360"/>
        <w:contextualSpacing/>
        <w:rPr>
          <w:spacing w:val="-3"/>
        </w:rPr>
      </w:pPr>
    </w:p>
    <w:p w:rsidR="00F00B11" w:rsidRPr="00542995" w:rsidRDefault="00F00B11" w:rsidP="00F00B11">
      <w:pPr>
        <w:tabs>
          <w:tab w:val="left" w:pos="0"/>
        </w:tabs>
        <w:suppressAutoHyphens/>
        <w:spacing w:beforeLines="150" w:before="360" w:afterLines="150" w:after="360"/>
        <w:ind w:hanging="360"/>
        <w:contextualSpacing/>
        <w:rPr>
          <w:spacing w:val="-3"/>
          <w:u w:val="single"/>
        </w:rPr>
      </w:pPr>
      <w:r w:rsidRPr="00542995">
        <w:rPr>
          <w:spacing w:val="-3"/>
        </w:rPr>
        <w:t xml:space="preserve">3.0 </w:t>
      </w:r>
      <w:r w:rsidRPr="00542995">
        <w:rPr>
          <w:spacing w:val="-3"/>
        </w:rPr>
        <w:tab/>
      </w:r>
      <w:r w:rsidRPr="00542995">
        <w:rPr>
          <w:spacing w:val="-3"/>
          <w:u w:val="single"/>
        </w:rPr>
        <w:t xml:space="preserve">TYPES OF PROTESTS/ TIME LIMITS </w:t>
      </w:r>
    </w:p>
    <w:p w:rsidR="00F00B11" w:rsidRPr="00542995" w:rsidRDefault="00F00B11" w:rsidP="00F00B11">
      <w:pPr>
        <w:tabs>
          <w:tab w:val="left" w:pos="0"/>
        </w:tabs>
        <w:suppressAutoHyphens/>
        <w:spacing w:beforeLines="150" w:before="360" w:afterLines="150" w:after="360"/>
        <w:ind w:left="504" w:hanging="360"/>
        <w:contextualSpacing/>
        <w:rPr>
          <w:spacing w:val="-3"/>
        </w:rPr>
      </w:pPr>
      <w:r w:rsidRPr="00542995">
        <w:rPr>
          <w:spacing w:val="-3"/>
        </w:rPr>
        <w:tab/>
        <w:t xml:space="preserve">3.1 Pre-Bid/Proposal Protest are based upon alleged restrictive specifications or alleged improprieties in </w:t>
      </w:r>
      <w:r w:rsidR="00A37E0D">
        <w:rPr>
          <w:spacing w:val="-3"/>
        </w:rPr>
        <w:t>RVTA</w:t>
      </w:r>
      <w:r>
        <w:rPr>
          <w:spacing w:val="-3"/>
        </w:rPr>
        <w:t>’s (</w:t>
      </w:r>
      <w:r w:rsidR="00A37E0D">
        <w:rPr>
          <w:spacing w:val="-3"/>
        </w:rPr>
        <w:t>RVTA</w:t>
      </w:r>
      <w:r>
        <w:rPr>
          <w:spacing w:val="-3"/>
        </w:rPr>
        <w:t>)</w:t>
      </w:r>
      <w:r w:rsidRPr="00542995">
        <w:rPr>
          <w:spacing w:val="-3"/>
        </w:rPr>
        <w:t xml:space="preserve"> procurement process.  A protestant must file a pre-bid/proposal protest no later than five (5) days prior to bid opening date by 4:00 P.M., </w:t>
      </w:r>
      <w:r w:rsidR="00A37E0D">
        <w:rPr>
          <w:spacing w:val="-3"/>
        </w:rPr>
        <w:t>RVTA</w:t>
      </w:r>
      <w:r>
        <w:rPr>
          <w:spacing w:val="-3"/>
        </w:rPr>
        <w:t xml:space="preserve">, </w:t>
      </w:r>
      <w:r w:rsidRPr="00542995">
        <w:rPr>
          <w:spacing w:val="-3"/>
        </w:rPr>
        <w:t xml:space="preserve">Pennsylvania prevailing time. </w:t>
      </w:r>
    </w:p>
    <w:p w:rsidR="00F00B11" w:rsidRPr="00542995" w:rsidRDefault="00F00B11" w:rsidP="00F00B11">
      <w:pPr>
        <w:tabs>
          <w:tab w:val="left" w:pos="0"/>
        </w:tabs>
        <w:suppressAutoHyphens/>
        <w:spacing w:beforeLines="150" w:before="360" w:afterLines="150" w:after="360"/>
        <w:ind w:hanging="360"/>
        <w:contextualSpacing/>
        <w:rPr>
          <w:spacing w:val="-3"/>
        </w:rPr>
      </w:pPr>
      <w:r w:rsidRPr="00542995">
        <w:rPr>
          <w:spacing w:val="-3"/>
        </w:rPr>
        <w:tab/>
        <w:t xml:space="preserve">3.2 Pre-Award Protest is based upon alleged improprieties of a Bid/Proposal.  A protestant must file a pre-award protest no later than five (5) days after the protestant knows or should have known of the facts giving rise thereto by 4:00 P.M. </w:t>
      </w:r>
      <w:r w:rsidR="00A37E0D">
        <w:rPr>
          <w:spacing w:val="-3"/>
        </w:rPr>
        <w:t>RVTA</w:t>
      </w:r>
      <w:r w:rsidRPr="00542995">
        <w:rPr>
          <w:spacing w:val="-3"/>
        </w:rPr>
        <w:t xml:space="preserve">, Pennsylvania prevailing time. </w:t>
      </w:r>
    </w:p>
    <w:p w:rsidR="00F00B11" w:rsidRPr="00542995" w:rsidRDefault="00F00B11" w:rsidP="00F00B11">
      <w:pPr>
        <w:tabs>
          <w:tab w:val="left" w:pos="0"/>
        </w:tabs>
        <w:suppressAutoHyphens/>
        <w:spacing w:beforeLines="150" w:before="360" w:afterLines="150" w:after="360"/>
        <w:ind w:left="504" w:hanging="360"/>
        <w:contextualSpacing/>
        <w:rPr>
          <w:spacing w:val="-3"/>
        </w:rPr>
      </w:pPr>
      <w:r w:rsidRPr="00542995">
        <w:rPr>
          <w:spacing w:val="-3"/>
        </w:rPr>
        <w:tab/>
        <w:t xml:space="preserve">3.3 Post-Award Protest is based upon the award of </w:t>
      </w:r>
      <w:proofErr w:type="spellStart"/>
      <w:proofErr w:type="gramStart"/>
      <w:r w:rsidRPr="00542995">
        <w:rPr>
          <w:spacing w:val="-3"/>
        </w:rPr>
        <w:t>a</w:t>
      </w:r>
      <w:proofErr w:type="spellEnd"/>
      <w:proofErr w:type="gramEnd"/>
      <w:r w:rsidRPr="00542995">
        <w:rPr>
          <w:spacing w:val="-3"/>
        </w:rPr>
        <w:t xml:space="preserve"> </w:t>
      </w:r>
      <w:r>
        <w:rPr>
          <w:spacing w:val="-3"/>
        </w:rPr>
        <w:t>agreement/contract</w:t>
      </w:r>
      <w:r w:rsidRPr="00542995">
        <w:rPr>
          <w:spacing w:val="-3"/>
        </w:rPr>
        <w:t>.  A protestant must file a post-award protest no later than five (5) days after the notification to the unsuccessful</w:t>
      </w:r>
      <w:r>
        <w:rPr>
          <w:spacing w:val="-3"/>
        </w:rPr>
        <w:t xml:space="preserve"> firms of LT’s intent to award</w:t>
      </w:r>
      <w:r w:rsidRPr="00542995">
        <w:rPr>
          <w:spacing w:val="-3"/>
        </w:rPr>
        <w:t xml:space="preserve"> or no later than five (5) days after an unsuccessful firm becomes aware of LT’s intent to award </w:t>
      </w:r>
      <w:proofErr w:type="spellStart"/>
      <w:proofErr w:type="gramStart"/>
      <w:r w:rsidRPr="00542995">
        <w:rPr>
          <w:spacing w:val="-3"/>
        </w:rPr>
        <w:t>a</w:t>
      </w:r>
      <w:proofErr w:type="spellEnd"/>
      <w:proofErr w:type="gramEnd"/>
      <w:r w:rsidRPr="00542995">
        <w:rPr>
          <w:spacing w:val="-3"/>
        </w:rPr>
        <w:t xml:space="preserve"> </w:t>
      </w:r>
      <w:r>
        <w:rPr>
          <w:spacing w:val="-3"/>
        </w:rPr>
        <w:t>agreement/contract</w:t>
      </w:r>
      <w:r w:rsidRPr="00542995">
        <w:rPr>
          <w:spacing w:val="-3"/>
        </w:rPr>
        <w:t xml:space="preserve">, whichever comes first, by 4:00 P.M. </w:t>
      </w:r>
      <w:r w:rsidR="00A37E0D">
        <w:rPr>
          <w:spacing w:val="-3"/>
        </w:rPr>
        <w:t>RVTA</w:t>
      </w:r>
      <w:r w:rsidRPr="00542995">
        <w:rPr>
          <w:spacing w:val="-3"/>
        </w:rPr>
        <w:t xml:space="preserve">, Pennsylvania prevailing time. </w:t>
      </w:r>
    </w:p>
    <w:p w:rsidR="00F00B11" w:rsidRPr="00542995" w:rsidRDefault="00F00B11" w:rsidP="00F00B11">
      <w:pPr>
        <w:tabs>
          <w:tab w:val="left" w:pos="0"/>
        </w:tabs>
        <w:suppressAutoHyphens/>
        <w:spacing w:beforeLines="150" w:before="360" w:afterLines="150" w:after="360"/>
        <w:ind w:hanging="360"/>
        <w:contextualSpacing/>
        <w:rPr>
          <w:spacing w:val="-3"/>
        </w:rPr>
      </w:pPr>
    </w:p>
    <w:p w:rsidR="00F00B11" w:rsidRPr="00542995" w:rsidRDefault="00F00B11" w:rsidP="00F00B11">
      <w:pPr>
        <w:tabs>
          <w:tab w:val="left" w:pos="0"/>
        </w:tabs>
        <w:suppressAutoHyphens/>
        <w:spacing w:beforeLines="150" w:before="360" w:afterLines="150" w:after="360"/>
        <w:ind w:hanging="360"/>
        <w:contextualSpacing/>
        <w:rPr>
          <w:spacing w:val="-3"/>
          <w:u w:val="single"/>
        </w:rPr>
      </w:pPr>
      <w:r w:rsidRPr="00542995">
        <w:rPr>
          <w:spacing w:val="-3"/>
        </w:rPr>
        <w:t xml:space="preserve">4.0 </w:t>
      </w:r>
      <w:r w:rsidRPr="00542995">
        <w:rPr>
          <w:spacing w:val="-3"/>
        </w:rPr>
        <w:tab/>
      </w:r>
      <w:r w:rsidRPr="00542995">
        <w:rPr>
          <w:spacing w:val="-3"/>
          <w:u w:val="single"/>
        </w:rPr>
        <w:t xml:space="preserve">CONTENTS OF PROTEST </w:t>
      </w:r>
    </w:p>
    <w:p w:rsidR="00F00B11" w:rsidRPr="00542995" w:rsidRDefault="00F00B11" w:rsidP="00F00B11">
      <w:pPr>
        <w:tabs>
          <w:tab w:val="left" w:pos="0"/>
        </w:tabs>
        <w:suppressAutoHyphens/>
        <w:spacing w:beforeLines="150" w:before="360" w:afterLines="150" w:after="360"/>
        <w:ind w:hanging="360"/>
        <w:contextualSpacing/>
        <w:rPr>
          <w:spacing w:val="-3"/>
        </w:rPr>
      </w:pPr>
      <w:r w:rsidRPr="00542995">
        <w:rPr>
          <w:spacing w:val="-3"/>
        </w:rPr>
        <w:tab/>
        <w:t xml:space="preserve">4.1 Protests must be in writing, and filed directly with the Office of the </w:t>
      </w:r>
      <w:r>
        <w:rPr>
          <w:spacing w:val="-3"/>
        </w:rPr>
        <w:t xml:space="preserve">Solicitor </w:t>
      </w:r>
      <w:r w:rsidRPr="00542995">
        <w:rPr>
          <w:spacing w:val="-3"/>
        </w:rPr>
        <w:t>at:</w:t>
      </w:r>
      <w:r w:rsidRPr="00542995">
        <w:rPr>
          <w:spacing w:val="-3"/>
        </w:rPr>
        <w:tab/>
      </w:r>
    </w:p>
    <w:p w:rsidR="00F00B11" w:rsidRDefault="00F00B11" w:rsidP="00F00B11">
      <w:pPr>
        <w:tabs>
          <w:tab w:val="left" w:pos="0"/>
        </w:tabs>
        <w:suppressAutoHyphens/>
        <w:spacing w:beforeLines="150" w:before="360" w:afterLines="150" w:after="360"/>
        <w:ind w:hanging="360"/>
        <w:contextualSpacing/>
        <w:rPr>
          <w:spacing w:val="-3"/>
        </w:rPr>
      </w:pPr>
      <w:r w:rsidRPr="00542995">
        <w:rPr>
          <w:spacing w:val="-3"/>
        </w:rPr>
        <w:tab/>
      </w:r>
      <w:r w:rsidRPr="00542995">
        <w:rPr>
          <w:spacing w:val="-3"/>
        </w:rPr>
        <w:tab/>
      </w:r>
      <w:r w:rsidRPr="00542995">
        <w:rPr>
          <w:spacing w:val="-3"/>
        </w:rPr>
        <w:tab/>
      </w:r>
      <w:r>
        <w:rPr>
          <w:spacing w:val="-3"/>
        </w:rPr>
        <w:t>Jill E. Nagy</w:t>
      </w:r>
    </w:p>
    <w:p w:rsidR="00F00B11" w:rsidRDefault="00F00B11" w:rsidP="00F00B11">
      <w:pPr>
        <w:tabs>
          <w:tab w:val="left" w:pos="0"/>
        </w:tabs>
        <w:suppressAutoHyphens/>
        <w:spacing w:beforeLines="150" w:before="360" w:afterLines="150" w:after="360"/>
        <w:ind w:hanging="360"/>
        <w:contextualSpacing/>
        <w:rPr>
          <w:spacing w:val="-3"/>
        </w:rPr>
      </w:pPr>
      <w:r>
        <w:rPr>
          <w:spacing w:val="-3"/>
        </w:rPr>
        <w:tab/>
      </w:r>
      <w:r>
        <w:rPr>
          <w:spacing w:val="-3"/>
        </w:rPr>
        <w:tab/>
      </w:r>
      <w:r>
        <w:rPr>
          <w:spacing w:val="-3"/>
        </w:rPr>
        <w:tab/>
        <w:t>200 Spring Ridge Drive, Suite 202</w:t>
      </w:r>
    </w:p>
    <w:p w:rsidR="00F00B11" w:rsidRPr="00542995" w:rsidRDefault="00F00B11" w:rsidP="00F00B11">
      <w:pPr>
        <w:tabs>
          <w:tab w:val="left" w:pos="0"/>
        </w:tabs>
        <w:suppressAutoHyphens/>
        <w:spacing w:beforeLines="150" w:before="360" w:afterLines="150" w:after="360"/>
        <w:ind w:hanging="360"/>
        <w:contextualSpacing/>
        <w:rPr>
          <w:spacing w:val="-3"/>
        </w:rPr>
      </w:pPr>
      <w:r>
        <w:rPr>
          <w:spacing w:val="-3"/>
        </w:rPr>
        <w:tab/>
      </w:r>
      <w:r>
        <w:rPr>
          <w:spacing w:val="-3"/>
        </w:rPr>
        <w:tab/>
      </w:r>
      <w:r>
        <w:rPr>
          <w:spacing w:val="-3"/>
        </w:rPr>
        <w:tab/>
        <w:t>Wyomissing, PA  19610</w:t>
      </w:r>
    </w:p>
    <w:p w:rsidR="00F00B11" w:rsidRPr="00542995" w:rsidRDefault="00F00B11" w:rsidP="00F00B11">
      <w:pPr>
        <w:tabs>
          <w:tab w:val="left" w:pos="0"/>
        </w:tabs>
        <w:suppressAutoHyphens/>
        <w:spacing w:beforeLines="150" w:before="360" w:afterLines="150" w:after="360"/>
        <w:ind w:hanging="360"/>
        <w:contextualSpacing/>
        <w:rPr>
          <w:spacing w:val="-3"/>
        </w:rPr>
      </w:pPr>
    </w:p>
    <w:p w:rsidR="00F00B11" w:rsidRPr="00542995" w:rsidRDefault="00F00B11" w:rsidP="00F00B11">
      <w:pPr>
        <w:tabs>
          <w:tab w:val="left" w:pos="0"/>
        </w:tabs>
        <w:suppressAutoHyphens/>
        <w:spacing w:beforeLines="150" w:before="360" w:afterLines="150" w:after="360"/>
        <w:ind w:hanging="360"/>
        <w:contextualSpacing/>
        <w:rPr>
          <w:spacing w:val="-3"/>
        </w:rPr>
      </w:pPr>
      <w:r w:rsidRPr="00542995">
        <w:rPr>
          <w:spacing w:val="-3"/>
        </w:rPr>
        <w:tab/>
        <w:t xml:space="preserve">and must contain the following information: </w:t>
      </w:r>
    </w:p>
    <w:p w:rsidR="00F00B11" w:rsidRPr="00542995" w:rsidRDefault="00F00B11" w:rsidP="00F00B11">
      <w:pPr>
        <w:tabs>
          <w:tab w:val="left" w:pos="0"/>
        </w:tabs>
        <w:suppressAutoHyphens/>
        <w:spacing w:beforeLines="150" w:before="360" w:afterLines="150" w:after="360"/>
        <w:ind w:hanging="360"/>
        <w:contextualSpacing/>
        <w:rPr>
          <w:spacing w:val="-3"/>
        </w:rPr>
      </w:pPr>
      <w:r w:rsidRPr="00542995">
        <w:rPr>
          <w:spacing w:val="-3"/>
        </w:rPr>
        <w:tab/>
      </w:r>
    </w:p>
    <w:p w:rsidR="00F00B11" w:rsidRPr="00542995" w:rsidRDefault="00F00B11" w:rsidP="00F00B11">
      <w:pPr>
        <w:tabs>
          <w:tab w:val="left" w:pos="0"/>
        </w:tabs>
        <w:suppressAutoHyphens/>
        <w:spacing w:beforeLines="150" w:before="360" w:afterLines="150" w:after="360"/>
        <w:ind w:hanging="360"/>
        <w:contextualSpacing/>
        <w:rPr>
          <w:spacing w:val="-3"/>
        </w:rPr>
      </w:pPr>
      <w:r w:rsidRPr="00542995">
        <w:rPr>
          <w:spacing w:val="-3"/>
        </w:rPr>
        <w:tab/>
        <w:t xml:space="preserve">a. The name, address and telephone number of the protestant;  </w:t>
      </w:r>
    </w:p>
    <w:p w:rsidR="00F00B11" w:rsidRPr="00542995" w:rsidRDefault="00F00B11" w:rsidP="00F00B11">
      <w:pPr>
        <w:tabs>
          <w:tab w:val="left" w:pos="0"/>
        </w:tabs>
        <w:suppressAutoHyphens/>
        <w:spacing w:beforeLines="150" w:before="360" w:afterLines="150" w:after="360"/>
        <w:ind w:hanging="360"/>
        <w:contextualSpacing/>
        <w:rPr>
          <w:spacing w:val="-3"/>
        </w:rPr>
      </w:pPr>
      <w:r w:rsidRPr="00542995">
        <w:rPr>
          <w:spacing w:val="-3"/>
        </w:rPr>
        <w:tab/>
        <w:t xml:space="preserve">b. Identity of the IFB or RFP (by number and description);  </w:t>
      </w:r>
    </w:p>
    <w:p w:rsidR="00F00B11" w:rsidRPr="00542995" w:rsidRDefault="00F00B11" w:rsidP="00F00B11">
      <w:pPr>
        <w:tabs>
          <w:tab w:val="left" w:pos="0"/>
        </w:tabs>
        <w:suppressAutoHyphens/>
        <w:spacing w:beforeLines="150" w:before="360" w:afterLines="150" w:after="360"/>
        <w:ind w:hanging="360"/>
        <w:contextualSpacing/>
        <w:rPr>
          <w:spacing w:val="-3"/>
        </w:rPr>
      </w:pPr>
      <w:r w:rsidRPr="00542995">
        <w:rPr>
          <w:spacing w:val="-3"/>
        </w:rPr>
        <w:tab/>
        <w:t>c. A detailed factual statement of the grounds for protest</w:t>
      </w:r>
      <w:r>
        <w:rPr>
          <w:spacing w:val="-3"/>
        </w:rPr>
        <w:t>;</w:t>
      </w:r>
      <w:r w:rsidRPr="00542995">
        <w:rPr>
          <w:spacing w:val="-3"/>
        </w:rPr>
        <w:t xml:space="preserve"> and </w:t>
      </w:r>
    </w:p>
    <w:p w:rsidR="00F00B11" w:rsidRPr="00542995" w:rsidRDefault="00F00B11" w:rsidP="00F00B11">
      <w:pPr>
        <w:tabs>
          <w:tab w:val="left" w:pos="0"/>
        </w:tabs>
        <w:suppressAutoHyphens/>
        <w:spacing w:beforeLines="150" w:before="360" w:afterLines="150" w:after="360"/>
        <w:ind w:hanging="360"/>
        <w:contextualSpacing/>
        <w:rPr>
          <w:spacing w:val="-3"/>
        </w:rPr>
      </w:pPr>
      <w:r w:rsidRPr="00542995">
        <w:rPr>
          <w:spacing w:val="-3"/>
        </w:rPr>
        <w:tab/>
        <w:t xml:space="preserve">d. The desired relief, action or ruling.  </w:t>
      </w:r>
    </w:p>
    <w:p w:rsidR="00F00B11" w:rsidRPr="00542995" w:rsidRDefault="00F00B11" w:rsidP="00F00B11">
      <w:pPr>
        <w:tabs>
          <w:tab w:val="left" w:pos="0"/>
        </w:tabs>
        <w:suppressAutoHyphens/>
        <w:spacing w:beforeLines="150" w:before="360" w:afterLines="150" w:after="360"/>
        <w:ind w:hanging="360"/>
        <w:contextualSpacing/>
        <w:rPr>
          <w:spacing w:val="-3"/>
        </w:rPr>
      </w:pPr>
    </w:p>
    <w:p w:rsidR="00F00B11" w:rsidRPr="00542995" w:rsidRDefault="00F00B11" w:rsidP="00F00B11">
      <w:pPr>
        <w:tabs>
          <w:tab w:val="left" w:pos="0"/>
        </w:tabs>
        <w:suppressAutoHyphens/>
        <w:spacing w:beforeLines="150" w:before="360" w:afterLines="150" w:after="360"/>
        <w:ind w:hanging="360"/>
        <w:contextualSpacing/>
        <w:rPr>
          <w:spacing w:val="-3"/>
          <w:u w:val="single"/>
        </w:rPr>
      </w:pPr>
      <w:r w:rsidRPr="00542995">
        <w:rPr>
          <w:spacing w:val="-3"/>
        </w:rPr>
        <w:lastRenderedPageBreak/>
        <w:t xml:space="preserve">5.0 </w:t>
      </w:r>
      <w:r w:rsidRPr="00542995">
        <w:rPr>
          <w:spacing w:val="-3"/>
        </w:rPr>
        <w:tab/>
      </w:r>
      <w:r w:rsidRPr="00542995">
        <w:rPr>
          <w:spacing w:val="-3"/>
          <w:u w:val="single"/>
        </w:rPr>
        <w:t xml:space="preserve">ACTION BY </w:t>
      </w:r>
      <w:r w:rsidR="00A37E0D">
        <w:rPr>
          <w:spacing w:val="-3"/>
          <w:u w:val="single"/>
        </w:rPr>
        <w:t>RVTA</w:t>
      </w:r>
      <w:r w:rsidRPr="00542995">
        <w:rPr>
          <w:spacing w:val="-3"/>
          <w:u w:val="single"/>
        </w:rPr>
        <w:t xml:space="preserve"> </w:t>
      </w:r>
    </w:p>
    <w:p w:rsidR="00F00B11" w:rsidRPr="00542995" w:rsidRDefault="00F00B11" w:rsidP="00F00B11">
      <w:pPr>
        <w:tabs>
          <w:tab w:val="left" w:pos="0"/>
        </w:tabs>
        <w:suppressAutoHyphens/>
        <w:ind w:left="360" w:hanging="360"/>
        <w:contextualSpacing/>
        <w:rPr>
          <w:spacing w:val="-3"/>
        </w:rPr>
      </w:pPr>
      <w:r w:rsidRPr="00542995">
        <w:rPr>
          <w:spacing w:val="-3"/>
        </w:rPr>
        <w:tab/>
        <w:t xml:space="preserve">5.1 Procurement Process Status </w:t>
      </w:r>
    </w:p>
    <w:p w:rsidR="00F00B11" w:rsidRPr="00542995" w:rsidRDefault="00F00B11" w:rsidP="00F00B11">
      <w:pPr>
        <w:tabs>
          <w:tab w:val="left" w:pos="0"/>
        </w:tabs>
        <w:suppressAutoHyphens/>
        <w:ind w:left="360" w:hanging="360"/>
        <w:contextualSpacing/>
        <w:rPr>
          <w:spacing w:val="-3"/>
        </w:rPr>
      </w:pPr>
      <w:r w:rsidRPr="00542995">
        <w:rPr>
          <w:spacing w:val="-3"/>
        </w:rPr>
        <w:tab/>
        <w:t xml:space="preserve">Upon timely receipt of a protest, </w:t>
      </w:r>
      <w:r w:rsidR="00A37E0D">
        <w:rPr>
          <w:spacing w:val="-3"/>
        </w:rPr>
        <w:t>RVTA</w:t>
      </w:r>
      <w:r w:rsidRPr="00542995">
        <w:rPr>
          <w:spacing w:val="-3"/>
        </w:rPr>
        <w:t xml:space="preserve"> will delay the opening of bids until after resolution of the protest for protests </w:t>
      </w:r>
      <w:r>
        <w:rPr>
          <w:spacing w:val="-3"/>
        </w:rPr>
        <w:t xml:space="preserve">filed prior to the bid opening </w:t>
      </w:r>
      <w:r w:rsidRPr="00542995">
        <w:rPr>
          <w:spacing w:val="-3"/>
        </w:rPr>
        <w:t xml:space="preserve">or withhold award until after resolution of the protest for protests filed after bid opening. However, </w:t>
      </w:r>
      <w:r w:rsidR="00A37E0D">
        <w:rPr>
          <w:spacing w:val="-3"/>
        </w:rPr>
        <w:t>RVTA</w:t>
      </w:r>
      <w:r w:rsidRPr="00542995">
        <w:rPr>
          <w:spacing w:val="-3"/>
        </w:rPr>
        <w:t xml:space="preserve"> may open bids or award </w:t>
      </w:r>
      <w:proofErr w:type="spellStart"/>
      <w:proofErr w:type="gramStart"/>
      <w:r w:rsidRPr="00542995">
        <w:rPr>
          <w:spacing w:val="-3"/>
        </w:rPr>
        <w:t>a</w:t>
      </w:r>
      <w:proofErr w:type="spellEnd"/>
      <w:proofErr w:type="gramEnd"/>
      <w:r w:rsidRPr="00542995">
        <w:rPr>
          <w:spacing w:val="-3"/>
        </w:rPr>
        <w:t xml:space="preserve"> </w:t>
      </w:r>
      <w:r>
        <w:rPr>
          <w:spacing w:val="-3"/>
        </w:rPr>
        <w:t>agreement/contract</w:t>
      </w:r>
      <w:r w:rsidRPr="00542995">
        <w:rPr>
          <w:spacing w:val="-3"/>
        </w:rPr>
        <w:t xml:space="preserve"> whenever </w:t>
      </w:r>
      <w:r w:rsidR="00A37E0D">
        <w:rPr>
          <w:spacing w:val="-3"/>
        </w:rPr>
        <w:t>RVTA</w:t>
      </w:r>
      <w:r w:rsidRPr="00542995">
        <w:rPr>
          <w:spacing w:val="-3"/>
        </w:rPr>
        <w:t xml:space="preserve">, at its sole discretion, determines that: </w:t>
      </w:r>
    </w:p>
    <w:p w:rsidR="00F00B11" w:rsidRPr="00542995" w:rsidRDefault="00F00B11" w:rsidP="00F00B11">
      <w:pPr>
        <w:tabs>
          <w:tab w:val="left" w:pos="0"/>
        </w:tabs>
        <w:suppressAutoHyphens/>
        <w:spacing w:beforeLines="150" w:before="360" w:afterLines="150" w:after="360"/>
        <w:ind w:hanging="360"/>
        <w:contextualSpacing/>
        <w:rPr>
          <w:spacing w:val="-3"/>
        </w:rPr>
      </w:pPr>
      <w:r w:rsidRPr="00542995">
        <w:rPr>
          <w:spacing w:val="-3"/>
        </w:rPr>
        <w:tab/>
      </w:r>
      <w:r w:rsidRPr="00542995">
        <w:rPr>
          <w:spacing w:val="-3"/>
        </w:rPr>
        <w:tab/>
        <w:t xml:space="preserve">a.   The items or work to be procured are urgently required; </w:t>
      </w:r>
    </w:p>
    <w:p w:rsidR="00F00B11" w:rsidRPr="00542995" w:rsidRDefault="00F00B11" w:rsidP="00F00B11">
      <w:pPr>
        <w:tabs>
          <w:tab w:val="left" w:pos="0"/>
        </w:tabs>
        <w:suppressAutoHyphens/>
        <w:spacing w:beforeLines="150" w:before="360" w:afterLines="150" w:after="360"/>
        <w:ind w:hanging="360"/>
        <w:contextualSpacing/>
        <w:rPr>
          <w:spacing w:val="-3"/>
        </w:rPr>
      </w:pPr>
      <w:r w:rsidRPr="00542995">
        <w:rPr>
          <w:spacing w:val="-3"/>
        </w:rPr>
        <w:tab/>
      </w:r>
      <w:r w:rsidRPr="00542995">
        <w:rPr>
          <w:spacing w:val="-3"/>
        </w:rPr>
        <w:tab/>
        <w:t>b.</w:t>
      </w:r>
      <w:r>
        <w:rPr>
          <w:spacing w:val="-3"/>
        </w:rPr>
        <w:t xml:space="preserve">    </w:t>
      </w:r>
      <w:r w:rsidRPr="00542995">
        <w:rPr>
          <w:spacing w:val="-3"/>
        </w:rPr>
        <w:t xml:space="preserve">Delivery or performance will be unduly delayed by failure to make the award promptly; or </w:t>
      </w:r>
    </w:p>
    <w:p w:rsidR="00F00B11" w:rsidRPr="00542995" w:rsidRDefault="00F00B11" w:rsidP="00F00B11">
      <w:pPr>
        <w:tabs>
          <w:tab w:val="left" w:pos="0"/>
        </w:tabs>
        <w:suppressAutoHyphens/>
        <w:spacing w:beforeLines="150" w:before="360" w:afterLines="150" w:after="360"/>
        <w:ind w:left="720"/>
        <w:contextualSpacing/>
        <w:rPr>
          <w:spacing w:val="-3"/>
        </w:rPr>
      </w:pPr>
      <w:r>
        <w:rPr>
          <w:spacing w:val="-3"/>
        </w:rPr>
        <w:t xml:space="preserve">c.     </w:t>
      </w:r>
      <w:r w:rsidRPr="00542995">
        <w:rPr>
          <w:spacing w:val="-3"/>
        </w:rPr>
        <w:t xml:space="preserve">Failure to make prompt award will otherwise cause undue harm to </w:t>
      </w:r>
      <w:r w:rsidR="00A37E0D">
        <w:rPr>
          <w:spacing w:val="-3"/>
        </w:rPr>
        <w:t>RVTA</w:t>
      </w:r>
      <w:r w:rsidRPr="00542995">
        <w:rPr>
          <w:spacing w:val="-3"/>
        </w:rPr>
        <w:t xml:space="preserve"> or a funding source.  </w:t>
      </w:r>
    </w:p>
    <w:p w:rsidR="00F00B11" w:rsidRPr="00542995" w:rsidRDefault="00F00B11" w:rsidP="00F00B11">
      <w:pPr>
        <w:tabs>
          <w:tab w:val="left" w:pos="0"/>
        </w:tabs>
        <w:suppressAutoHyphens/>
        <w:spacing w:beforeLines="150" w:before="360" w:afterLines="150" w:after="360"/>
        <w:ind w:hanging="360"/>
        <w:contextualSpacing/>
        <w:rPr>
          <w:spacing w:val="-3"/>
        </w:rPr>
      </w:pPr>
    </w:p>
    <w:p w:rsidR="00F00B11" w:rsidRPr="00542995" w:rsidRDefault="00F00B11" w:rsidP="00F00B11">
      <w:pPr>
        <w:tabs>
          <w:tab w:val="left" w:pos="0"/>
        </w:tabs>
        <w:suppressAutoHyphens/>
        <w:ind w:left="360" w:hanging="360"/>
        <w:contextualSpacing/>
        <w:rPr>
          <w:spacing w:val="-3"/>
        </w:rPr>
      </w:pPr>
      <w:r w:rsidRPr="00542995">
        <w:rPr>
          <w:spacing w:val="-3"/>
        </w:rPr>
        <w:tab/>
        <w:t xml:space="preserve">If the protest is filed before the award of the </w:t>
      </w:r>
      <w:r>
        <w:rPr>
          <w:spacing w:val="-3"/>
        </w:rPr>
        <w:t>agreement/contract</w:t>
      </w:r>
      <w:r w:rsidRPr="00542995">
        <w:rPr>
          <w:spacing w:val="-3"/>
        </w:rPr>
        <w:t xml:space="preserve">, </w:t>
      </w:r>
      <w:r w:rsidR="00A37E0D">
        <w:rPr>
          <w:spacing w:val="-3"/>
        </w:rPr>
        <w:t>RVTA</w:t>
      </w:r>
      <w:r>
        <w:rPr>
          <w:spacing w:val="-3"/>
        </w:rPr>
        <w:t xml:space="preserve"> will advise the presumptive c</w:t>
      </w:r>
      <w:r w:rsidRPr="00542995">
        <w:rPr>
          <w:spacing w:val="-3"/>
        </w:rPr>
        <w:t xml:space="preserve">ontractor of the pending protest. </w:t>
      </w:r>
    </w:p>
    <w:p w:rsidR="00F00B11" w:rsidRPr="00542995" w:rsidRDefault="00F00B11" w:rsidP="00F00B11">
      <w:pPr>
        <w:tabs>
          <w:tab w:val="left" w:pos="0"/>
        </w:tabs>
        <w:suppressAutoHyphens/>
        <w:spacing w:beforeLines="150" w:before="360" w:afterLines="150" w:after="360"/>
        <w:ind w:hanging="360"/>
        <w:contextualSpacing/>
        <w:rPr>
          <w:spacing w:val="-3"/>
        </w:rPr>
      </w:pPr>
    </w:p>
    <w:p w:rsidR="00F00B11" w:rsidRPr="00542995" w:rsidRDefault="00F00B11" w:rsidP="00F00B11">
      <w:pPr>
        <w:tabs>
          <w:tab w:val="left" w:pos="0"/>
        </w:tabs>
        <w:suppressAutoHyphens/>
        <w:ind w:left="360" w:hanging="360"/>
        <w:contextualSpacing/>
        <w:rPr>
          <w:spacing w:val="-3"/>
        </w:rPr>
      </w:pPr>
      <w:r w:rsidRPr="00542995">
        <w:rPr>
          <w:spacing w:val="-3"/>
        </w:rPr>
        <w:tab/>
        <w:t xml:space="preserve">5.2 If deemed appropriate, </w:t>
      </w:r>
      <w:r w:rsidR="00A37E0D">
        <w:rPr>
          <w:spacing w:val="-3"/>
        </w:rPr>
        <w:t>RVTA</w:t>
      </w:r>
      <w:r w:rsidRPr="00542995">
        <w:rPr>
          <w:spacing w:val="-3"/>
        </w:rPr>
        <w:t xml:space="preserve"> may conduct an informal conference on the merits of the protest with all interested parties invited to attend. </w:t>
      </w:r>
    </w:p>
    <w:p w:rsidR="00F00B11" w:rsidRPr="00542995" w:rsidRDefault="00F00B11" w:rsidP="00F00B11">
      <w:pPr>
        <w:tabs>
          <w:tab w:val="left" w:pos="0"/>
        </w:tabs>
        <w:suppressAutoHyphens/>
        <w:spacing w:beforeLines="150" w:before="360" w:afterLines="150" w:after="360"/>
        <w:ind w:hanging="360"/>
        <w:contextualSpacing/>
        <w:rPr>
          <w:spacing w:val="-3"/>
        </w:rPr>
      </w:pPr>
    </w:p>
    <w:p w:rsidR="00F00B11" w:rsidRPr="00542995" w:rsidRDefault="00F00B11" w:rsidP="00F00B11">
      <w:pPr>
        <w:tabs>
          <w:tab w:val="left" w:pos="0"/>
        </w:tabs>
        <w:suppressAutoHyphens/>
        <w:ind w:left="360" w:hanging="360"/>
        <w:contextualSpacing/>
        <w:rPr>
          <w:spacing w:val="-3"/>
        </w:rPr>
      </w:pPr>
      <w:r w:rsidRPr="00542995">
        <w:rPr>
          <w:spacing w:val="-3"/>
        </w:rPr>
        <w:tab/>
        <w:t xml:space="preserve">5.3 Response to the Protest </w:t>
      </w:r>
    </w:p>
    <w:p w:rsidR="00F00B11" w:rsidRPr="00542995" w:rsidRDefault="00F00B11" w:rsidP="00F00B11">
      <w:pPr>
        <w:tabs>
          <w:tab w:val="left" w:pos="0"/>
        </w:tabs>
        <w:suppressAutoHyphens/>
        <w:ind w:left="360" w:hanging="360"/>
        <w:contextualSpacing/>
        <w:rPr>
          <w:spacing w:val="-3"/>
        </w:rPr>
      </w:pPr>
      <w:r w:rsidRPr="00542995">
        <w:rPr>
          <w:spacing w:val="-3"/>
        </w:rPr>
        <w:tab/>
      </w:r>
      <w:r w:rsidR="00A37E0D">
        <w:rPr>
          <w:spacing w:val="-3"/>
        </w:rPr>
        <w:t>RVTA</w:t>
      </w:r>
      <w:r>
        <w:rPr>
          <w:spacing w:val="-3"/>
        </w:rPr>
        <w:t>’s Solicitor, RFP committee,</w:t>
      </w:r>
      <w:r w:rsidRPr="00542995">
        <w:rPr>
          <w:spacing w:val="-3"/>
        </w:rPr>
        <w:t xml:space="preserve"> will respond in detail to each substantive issue raised in the protest within a reasonable time after the protest is filed. </w:t>
      </w:r>
      <w:r w:rsidR="00A37E0D">
        <w:rPr>
          <w:spacing w:val="-3"/>
        </w:rPr>
        <w:t>RVTA</w:t>
      </w:r>
      <w:r w:rsidRPr="00542995">
        <w:rPr>
          <w:spacing w:val="-3"/>
        </w:rPr>
        <w:t xml:space="preserve">’s response shall address only the issues raised originally by the protestant.  When, on its face a protest does not state a valid basis for protest or is </w:t>
      </w:r>
      <w:r>
        <w:rPr>
          <w:spacing w:val="-3"/>
        </w:rPr>
        <w:t>untimely, the Solicitor/RFP committee</w:t>
      </w:r>
      <w:r w:rsidRPr="00542995">
        <w:rPr>
          <w:spacing w:val="-3"/>
        </w:rPr>
        <w:t xml:space="preserve"> may summarily dismiss the protest without requiring a detailed response.</w:t>
      </w:r>
    </w:p>
    <w:p w:rsidR="00F00B11" w:rsidRPr="00542995" w:rsidRDefault="00F00B11" w:rsidP="00F00B11">
      <w:pPr>
        <w:tabs>
          <w:tab w:val="left" w:pos="0"/>
        </w:tabs>
        <w:suppressAutoHyphens/>
        <w:spacing w:beforeLines="150" w:before="360" w:afterLines="150" w:after="360"/>
        <w:ind w:hanging="360"/>
        <w:contextualSpacing/>
        <w:rPr>
          <w:spacing w:val="-3"/>
        </w:rPr>
      </w:pPr>
      <w:r w:rsidRPr="00542995">
        <w:rPr>
          <w:spacing w:val="-3"/>
        </w:rPr>
        <w:t xml:space="preserve"> </w:t>
      </w:r>
    </w:p>
    <w:p w:rsidR="00F00B11" w:rsidRPr="00542995" w:rsidRDefault="00F00B11" w:rsidP="00F00B11">
      <w:pPr>
        <w:tabs>
          <w:tab w:val="left" w:pos="0"/>
        </w:tabs>
        <w:suppressAutoHyphens/>
        <w:ind w:left="360" w:hanging="360"/>
        <w:contextualSpacing/>
        <w:rPr>
          <w:spacing w:val="-3"/>
        </w:rPr>
      </w:pPr>
      <w:r w:rsidRPr="00542995">
        <w:rPr>
          <w:spacing w:val="-3"/>
        </w:rPr>
        <w:tab/>
        <w:t xml:space="preserve">5.4 Rebuttal to </w:t>
      </w:r>
      <w:r w:rsidR="00A37E0D">
        <w:rPr>
          <w:spacing w:val="-3"/>
        </w:rPr>
        <w:t>RVTA</w:t>
      </w:r>
      <w:r w:rsidRPr="00542995">
        <w:rPr>
          <w:spacing w:val="-3"/>
        </w:rPr>
        <w:t xml:space="preserve"> Response </w:t>
      </w:r>
    </w:p>
    <w:p w:rsidR="00F00B11" w:rsidRPr="00542995" w:rsidRDefault="00F00B11" w:rsidP="00F00B11">
      <w:pPr>
        <w:tabs>
          <w:tab w:val="left" w:pos="0"/>
        </w:tabs>
        <w:suppressAutoHyphens/>
        <w:ind w:left="360" w:hanging="360"/>
        <w:contextualSpacing/>
        <w:rPr>
          <w:spacing w:val="-3"/>
        </w:rPr>
      </w:pPr>
      <w:r w:rsidRPr="00542995">
        <w:rPr>
          <w:spacing w:val="-3"/>
        </w:rPr>
        <w:tab/>
        <w:t xml:space="preserve">The protestant may submit a written rebuttal to </w:t>
      </w:r>
      <w:r w:rsidR="00A37E0D">
        <w:rPr>
          <w:spacing w:val="-3"/>
        </w:rPr>
        <w:t>RVTA</w:t>
      </w:r>
      <w:r w:rsidRPr="00542995">
        <w:rPr>
          <w:spacing w:val="-3"/>
        </w:rPr>
        <w:t xml:space="preserve">’s </w:t>
      </w:r>
      <w:r>
        <w:rPr>
          <w:spacing w:val="-3"/>
        </w:rPr>
        <w:t>response, addressed to the Solicitor</w:t>
      </w:r>
      <w:r w:rsidRPr="00542995">
        <w:rPr>
          <w:spacing w:val="-3"/>
        </w:rPr>
        <w:t xml:space="preserve">, but must do so within five (5) days after receipt of the original </w:t>
      </w:r>
      <w:r w:rsidR="00A37E0D">
        <w:rPr>
          <w:spacing w:val="-3"/>
        </w:rPr>
        <w:t>RVTA</w:t>
      </w:r>
      <w:r w:rsidRPr="00542995">
        <w:rPr>
          <w:spacing w:val="-3"/>
        </w:rPr>
        <w:t xml:space="preserve"> response. </w:t>
      </w:r>
      <w:r w:rsidR="00A37E0D">
        <w:rPr>
          <w:spacing w:val="-3"/>
        </w:rPr>
        <w:t>RVTA</w:t>
      </w:r>
      <w:r w:rsidRPr="00542995">
        <w:rPr>
          <w:spacing w:val="-3"/>
        </w:rPr>
        <w:t xml:space="preserve"> will not address new issues raised in the rebuttal. After receipt of the protestant’s rebuttal, the </w:t>
      </w:r>
      <w:r>
        <w:rPr>
          <w:spacing w:val="-3"/>
        </w:rPr>
        <w:t>Solicitor/RFP committee</w:t>
      </w:r>
      <w:r w:rsidRPr="00542995">
        <w:rPr>
          <w:spacing w:val="-3"/>
        </w:rPr>
        <w:t xml:space="preserve"> will review the protest and notify the protestant of his/her final decision.</w:t>
      </w:r>
    </w:p>
    <w:p w:rsidR="00F00B11" w:rsidRPr="00542995" w:rsidRDefault="00F00B11" w:rsidP="00F00B11">
      <w:pPr>
        <w:tabs>
          <w:tab w:val="left" w:pos="0"/>
        </w:tabs>
        <w:suppressAutoHyphens/>
        <w:spacing w:beforeLines="150" w:before="360" w:afterLines="150" w:after="360"/>
        <w:ind w:hanging="360"/>
        <w:contextualSpacing/>
        <w:rPr>
          <w:spacing w:val="-3"/>
        </w:rPr>
      </w:pPr>
      <w:r w:rsidRPr="00542995">
        <w:rPr>
          <w:spacing w:val="-3"/>
        </w:rPr>
        <w:t xml:space="preserve"> </w:t>
      </w:r>
    </w:p>
    <w:p w:rsidR="00F00B11" w:rsidRPr="00542995" w:rsidRDefault="00F00B11" w:rsidP="00F00B11">
      <w:pPr>
        <w:tabs>
          <w:tab w:val="left" w:pos="0"/>
        </w:tabs>
        <w:suppressAutoHyphens/>
        <w:ind w:left="360" w:hanging="360"/>
        <w:contextualSpacing/>
        <w:rPr>
          <w:spacing w:val="-3"/>
        </w:rPr>
      </w:pPr>
      <w:r w:rsidRPr="00542995">
        <w:rPr>
          <w:spacing w:val="-3"/>
        </w:rPr>
        <w:tab/>
        <w:t xml:space="preserve">5.5 Request for Additional Information </w:t>
      </w:r>
    </w:p>
    <w:p w:rsidR="00F00B11" w:rsidRPr="00542995" w:rsidRDefault="00F00B11" w:rsidP="00F00B11">
      <w:pPr>
        <w:tabs>
          <w:tab w:val="left" w:pos="0"/>
        </w:tabs>
        <w:suppressAutoHyphens/>
        <w:spacing w:beforeLines="150" w:before="360" w:afterLines="150" w:after="360"/>
        <w:ind w:hanging="360"/>
        <w:contextualSpacing/>
        <w:rPr>
          <w:spacing w:val="-3"/>
        </w:rPr>
      </w:pPr>
      <w:r w:rsidRPr="00542995">
        <w:rPr>
          <w:spacing w:val="-3"/>
        </w:rPr>
        <w:tab/>
        <w:t xml:space="preserve">Failure of the protestant to comply with a request for information as specified by </w:t>
      </w:r>
      <w:r w:rsidR="00A37E0D">
        <w:rPr>
          <w:spacing w:val="-3"/>
        </w:rPr>
        <w:t>RVTA</w:t>
      </w:r>
      <w:r w:rsidRPr="00542995">
        <w:rPr>
          <w:spacing w:val="-3"/>
        </w:rPr>
        <w:t xml:space="preserve"> may result in determination of the protest without consideration of the additional information if subsequently produced. If any interested party requests information from another interested party, the request shall be made to </w:t>
      </w:r>
      <w:r w:rsidR="00A37E0D">
        <w:rPr>
          <w:spacing w:val="-3"/>
        </w:rPr>
        <w:t>RVTA</w:t>
      </w:r>
      <w:r>
        <w:rPr>
          <w:spacing w:val="-3"/>
        </w:rPr>
        <w:t>’s Solicito</w:t>
      </w:r>
      <w:r w:rsidRPr="00542995">
        <w:rPr>
          <w:spacing w:val="-3"/>
        </w:rPr>
        <w:t xml:space="preserve">r, and, if </w:t>
      </w:r>
      <w:r w:rsidR="00A37E0D">
        <w:rPr>
          <w:spacing w:val="-3"/>
        </w:rPr>
        <w:t>RVTA</w:t>
      </w:r>
      <w:r w:rsidRPr="00542995">
        <w:rPr>
          <w:spacing w:val="-3"/>
        </w:rPr>
        <w:t xml:space="preserve"> so directs, shall be complied with by the other party within five (5) days. </w:t>
      </w:r>
    </w:p>
    <w:p w:rsidR="00F00B11" w:rsidRPr="00542995" w:rsidRDefault="00F00B11" w:rsidP="00F00B11">
      <w:pPr>
        <w:tabs>
          <w:tab w:val="left" w:pos="0"/>
        </w:tabs>
        <w:suppressAutoHyphens/>
        <w:spacing w:beforeLines="150" w:before="360" w:afterLines="150" w:after="360"/>
        <w:ind w:hanging="360"/>
        <w:contextualSpacing/>
        <w:rPr>
          <w:spacing w:val="-3"/>
        </w:rPr>
      </w:pPr>
    </w:p>
    <w:p w:rsidR="00F00B11" w:rsidRPr="00542995" w:rsidRDefault="00F00B11" w:rsidP="00F00B11">
      <w:pPr>
        <w:tabs>
          <w:tab w:val="left" w:pos="0"/>
        </w:tabs>
        <w:suppressAutoHyphens/>
        <w:ind w:left="360" w:hanging="360"/>
        <w:contextualSpacing/>
        <w:rPr>
          <w:spacing w:val="-3"/>
        </w:rPr>
      </w:pPr>
      <w:r w:rsidRPr="00542995">
        <w:rPr>
          <w:spacing w:val="-3"/>
        </w:rPr>
        <w:tab/>
        <w:t xml:space="preserve">5.6 Request for Reconsideration </w:t>
      </w:r>
    </w:p>
    <w:p w:rsidR="00F00B11" w:rsidRPr="00542995" w:rsidRDefault="00F00B11" w:rsidP="00F00B11">
      <w:pPr>
        <w:tabs>
          <w:tab w:val="left" w:pos="0"/>
        </w:tabs>
        <w:suppressAutoHyphens/>
        <w:ind w:left="360" w:hanging="360"/>
        <w:contextualSpacing/>
        <w:rPr>
          <w:spacing w:val="-3"/>
        </w:rPr>
      </w:pPr>
      <w:r w:rsidRPr="00542995">
        <w:rPr>
          <w:spacing w:val="-3"/>
        </w:rPr>
        <w:tab/>
        <w:t>If data becomes available</w:t>
      </w:r>
      <w:r>
        <w:rPr>
          <w:spacing w:val="-3"/>
        </w:rPr>
        <w:t xml:space="preserve"> that was not previously known </w:t>
      </w:r>
      <w:r w:rsidRPr="00542995">
        <w:rPr>
          <w:spacing w:val="-3"/>
        </w:rPr>
        <w:t xml:space="preserve">or there has been an error of law, a protestant may submit a request for reconsideration of the protest. </w:t>
      </w:r>
      <w:r w:rsidR="00A37E0D">
        <w:rPr>
          <w:spacing w:val="-3"/>
        </w:rPr>
        <w:t>RVTA</w:t>
      </w:r>
      <w:r>
        <w:rPr>
          <w:spacing w:val="-3"/>
        </w:rPr>
        <w:t>’s Solicitor/RFP committee</w:t>
      </w:r>
      <w:r w:rsidRPr="00542995">
        <w:rPr>
          <w:spacing w:val="-3"/>
        </w:rPr>
        <w:t xml:space="preserve"> will again review the protest considering all currently available information. The </w:t>
      </w:r>
      <w:r>
        <w:rPr>
          <w:spacing w:val="-3"/>
        </w:rPr>
        <w:t>Solicitor’s</w:t>
      </w:r>
      <w:r w:rsidRPr="00542995">
        <w:rPr>
          <w:spacing w:val="-3"/>
        </w:rPr>
        <w:t xml:space="preserve"> determination will be made within a reasonable period of time, and his/her decision will be considered final. </w:t>
      </w:r>
    </w:p>
    <w:p w:rsidR="00F00B11" w:rsidRPr="00542995" w:rsidRDefault="00F00B11" w:rsidP="00F00B11">
      <w:pPr>
        <w:tabs>
          <w:tab w:val="left" w:pos="0"/>
        </w:tabs>
        <w:suppressAutoHyphens/>
        <w:spacing w:beforeLines="150" w:before="360" w:afterLines="150" w:after="360"/>
        <w:ind w:hanging="360"/>
        <w:contextualSpacing/>
        <w:rPr>
          <w:spacing w:val="-3"/>
        </w:rPr>
      </w:pPr>
    </w:p>
    <w:p w:rsidR="00F00B11" w:rsidRPr="00542995" w:rsidRDefault="00F00B11" w:rsidP="00F00B11">
      <w:pPr>
        <w:tabs>
          <w:tab w:val="left" w:pos="0"/>
        </w:tabs>
        <w:suppressAutoHyphens/>
        <w:ind w:left="360" w:hanging="360"/>
        <w:contextualSpacing/>
        <w:rPr>
          <w:spacing w:val="-3"/>
        </w:rPr>
      </w:pPr>
      <w:r w:rsidRPr="00542995">
        <w:rPr>
          <w:spacing w:val="-3"/>
        </w:rPr>
        <w:tab/>
        <w:t xml:space="preserve">5.7 Decision </w:t>
      </w:r>
    </w:p>
    <w:p w:rsidR="00F00B11" w:rsidRPr="00542995" w:rsidRDefault="00F00B11" w:rsidP="00F00B11">
      <w:pPr>
        <w:tabs>
          <w:tab w:val="left" w:pos="0"/>
        </w:tabs>
        <w:suppressAutoHyphens/>
        <w:ind w:left="360" w:hanging="360"/>
        <w:contextualSpacing/>
        <w:rPr>
          <w:spacing w:val="-3"/>
        </w:rPr>
      </w:pPr>
      <w:r w:rsidRPr="00542995">
        <w:rPr>
          <w:spacing w:val="-3"/>
        </w:rPr>
        <w:tab/>
        <w:t xml:space="preserve">Upon review and consideration of all relevant information the determination as issued by </w:t>
      </w:r>
      <w:r w:rsidR="00A37E0D">
        <w:rPr>
          <w:spacing w:val="-3"/>
        </w:rPr>
        <w:t>RVTA</w:t>
      </w:r>
      <w:r w:rsidRPr="00542995">
        <w:rPr>
          <w:spacing w:val="-3"/>
        </w:rPr>
        <w:t xml:space="preserve"> will be final. </w:t>
      </w:r>
    </w:p>
    <w:p w:rsidR="00F00B11" w:rsidRPr="00542995" w:rsidRDefault="00F00B11" w:rsidP="00F00B11">
      <w:pPr>
        <w:tabs>
          <w:tab w:val="left" w:pos="0"/>
        </w:tabs>
        <w:suppressAutoHyphens/>
        <w:spacing w:beforeLines="150" w:before="360" w:afterLines="150" w:after="360"/>
        <w:ind w:hanging="360"/>
        <w:contextualSpacing/>
        <w:rPr>
          <w:spacing w:val="-3"/>
        </w:rPr>
      </w:pPr>
    </w:p>
    <w:p w:rsidR="00F00B11" w:rsidRPr="00542995" w:rsidRDefault="00F00B11" w:rsidP="00F00B11">
      <w:pPr>
        <w:tabs>
          <w:tab w:val="left" w:pos="0"/>
        </w:tabs>
        <w:suppressAutoHyphens/>
        <w:ind w:left="360" w:hanging="360"/>
        <w:contextualSpacing/>
        <w:rPr>
          <w:spacing w:val="-3"/>
        </w:rPr>
      </w:pPr>
      <w:r w:rsidRPr="00542995">
        <w:rPr>
          <w:spacing w:val="-3"/>
        </w:rPr>
        <w:tab/>
      </w:r>
      <w:r>
        <w:rPr>
          <w:spacing w:val="-3"/>
        </w:rPr>
        <w:t>5.8</w:t>
      </w:r>
      <w:r w:rsidRPr="00542995">
        <w:rPr>
          <w:spacing w:val="-3"/>
        </w:rPr>
        <w:t xml:space="preserve"> Confidentiality</w:t>
      </w:r>
      <w:r w:rsidRPr="00542995">
        <w:rPr>
          <w:spacing w:val="-3"/>
          <w:u w:val="single"/>
        </w:rPr>
        <w:t xml:space="preserve"> </w:t>
      </w:r>
      <w:r w:rsidRPr="00542995">
        <w:rPr>
          <w:spacing w:val="-3"/>
        </w:rPr>
        <w:t>of Protest</w:t>
      </w:r>
    </w:p>
    <w:p w:rsidR="00F00B11" w:rsidRDefault="00F00B11" w:rsidP="00F00B11">
      <w:pPr>
        <w:tabs>
          <w:tab w:val="left" w:pos="0"/>
        </w:tabs>
        <w:suppressAutoHyphens/>
        <w:ind w:left="360" w:hanging="360"/>
        <w:contextualSpacing/>
        <w:rPr>
          <w:spacing w:val="-3"/>
        </w:rPr>
      </w:pPr>
      <w:r w:rsidRPr="00542995">
        <w:rPr>
          <w:spacing w:val="-3"/>
        </w:rPr>
        <w:lastRenderedPageBreak/>
        <w:tab/>
        <w:t xml:space="preserve">Material submitted by a protestant will not be withheld from any interested party, except to the extent that the withholding of information is permitted or required by law or regulation. If the protestant considers that the protest contains proprietary material which should be withheld, a statement advising of this fact must be affixed to the front page of the protest submission and the allegedly protected information must be so identified whenever it appears. </w:t>
      </w:r>
    </w:p>
    <w:p w:rsidR="00F00B11" w:rsidRPr="00542995" w:rsidRDefault="00F00B11" w:rsidP="00F00B11">
      <w:pPr>
        <w:tabs>
          <w:tab w:val="left" w:pos="0"/>
        </w:tabs>
        <w:suppressAutoHyphens/>
        <w:ind w:left="360" w:hanging="360"/>
        <w:contextualSpacing/>
        <w:rPr>
          <w:spacing w:val="-3"/>
        </w:rPr>
      </w:pPr>
    </w:p>
    <w:p w:rsidR="00F00B11" w:rsidRDefault="00F00B11" w:rsidP="00F00B11">
      <w:pPr>
        <w:pStyle w:val="ListParagraph"/>
        <w:tabs>
          <w:tab w:val="left" w:pos="0"/>
        </w:tabs>
        <w:suppressAutoHyphens/>
        <w:ind w:left="0"/>
        <w:rPr>
          <w:spacing w:val="-3"/>
          <w:u w:val="single"/>
        </w:rPr>
      </w:pPr>
      <w:r>
        <w:rPr>
          <w:spacing w:val="-3"/>
        </w:rPr>
        <w:t xml:space="preserve">     5.9 Federal</w:t>
      </w:r>
      <w:r w:rsidRPr="00C46461">
        <w:rPr>
          <w:spacing w:val="-3"/>
        </w:rPr>
        <w:t xml:space="preserve"> Transit Administration (FTA) Involvement</w:t>
      </w:r>
      <w:r w:rsidRPr="00C46461">
        <w:rPr>
          <w:spacing w:val="-3"/>
          <w:u w:val="single"/>
        </w:rPr>
        <w:t xml:space="preserve"> </w:t>
      </w:r>
    </w:p>
    <w:p w:rsidR="00F00B11" w:rsidRDefault="00F00B11" w:rsidP="00F00B11">
      <w:pPr>
        <w:pStyle w:val="ListParagraph"/>
        <w:tabs>
          <w:tab w:val="left" w:pos="0"/>
        </w:tabs>
        <w:suppressAutoHyphens/>
        <w:ind w:left="360"/>
        <w:rPr>
          <w:spacing w:val="-3"/>
        </w:rPr>
      </w:pPr>
      <w:r w:rsidRPr="008B3BF4">
        <w:rPr>
          <w:spacing w:val="-3"/>
        </w:rPr>
        <w:t xml:space="preserve">Where procurements are funded by the FTA, </w:t>
      </w:r>
      <w:r w:rsidR="00A37E0D">
        <w:rPr>
          <w:spacing w:val="-3"/>
        </w:rPr>
        <w:t>RVTA</w:t>
      </w:r>
      <w:r w:rsidRPr="008B3BF4">
        <w:rPr>
          <w:spacing w:val="-3"/>
        </w:rPr>
        <w:t xml:space="preserve"> will notify the Regional Office of any known or pending protests.   </w:t>
      </w:r>
      <w:r w:rsidR="00A37E0D">
        <w:rPr>
          <w:spacing w:val="-3"/>
        </w:rPr>
        <w:t>RVTA</w:t>
      </w:r>
      <w:r w:rsidRPr="008B3BF4">
        <w:rPr>
          <w:spacing w:val="-3"/>
        </w:rPr>
        <w:t xml:space="preserve"> will notify FTA again within five (5) business days from receipt of </w:t>
      </w:r>
      <w:r w:rsidR="00A37E0D">
        <w:rPr>
          <w:spacing w:val="-3"/>
        </w:rPr>
        <w:t>RVTA</w:t>
      </w:r>
      <w:r w:rsidRPr="008B3BF4">
        <w:rPr>
          <w:spacing w:val="-3"/>
        </w:rPr>
        <w:t xml:space="preserve">’s final decision, the protestant may file a protest with the FTA only where the protest alleges that </w:t>
      </w:r>
      <w:r w:rsidR="00A37E0D">
        <w:rPr>
          <w:spacing w:val="-3"/>
        </w:rPr>
        <w:t>RVTA</w:t>
      </w:r>
      <w:r w:rsidRPr="008B3BF4">
        <w:rPr>
          <w:spacing w:val="-3"/>
        </w:rPr>
        <w:t xml:space="preserve"> failed to have or failed to adhere to its protest procedures or there was a violation of Federal Law or Regulation. Any protest to the FTA must be filed in accordance with FTA Circular 4220.1F.</w:t>
      </w:r>
    </w:p>
    <w:p w:rsidR="00F00B11" w:rsidRPr="00CC6BA2" w:rsidRDefault="00F00B11" w:rsidP="00F00B11">
      <w:pPr>
        <w:pStyle w:val="ListParagraph"/>
        <w:tabs>
          <w:tab w:val="left" w:pos="0"/>
        </w:tabs>
        <w:suppressAutoHyphens/>
        <w:ind w:left="360"/>
        <w:rPr>
          <w:spacing w:val="-3"/>
          <w:u w:val="single"/>
        </w:rPr>
      </w:pPr>
    </w:p>
    <w:p w:rsidR="00F00B11" w:rsidRPr="00C46461" w:rsidRDefault="00F00B11" w:rsidP="00F00B11">
      <w:pPr>
        <w:tabs>
          <w:tab w:val="left" w:pos="0"/>
        </w:tabs>
        <w:suppressAutoHyphens/>
        <w:ind w:left="360" w:hanging="360"/>
        <w:contextualSpacing/>
        <w:rPr>
          <w:spacing w:val="-3"/>
        </w:rPr>
      </w:pPr>
      <w:r w:rsidRPr="00C46461">
        <w:rPr>
          <w:b/>
          <w:bCs/>
          <w:u w:val="single"/>
          <w:bdr w:val="none" w:sz="0" w:space="0" w:color="auto" w:frame="1"/>
          <w:shd w:val="clear" w:color="auto" w:fill="FFFFFF"/>
        </w:rPr>
        <w:t>ENVIRONMENTAL PROTECTION</w:t>
      </w:r>
    </w:p>
    <w:p w:rsidR="00F00B11" w:rsidRPr="00542995" w:rsidRDefault="00F00B11" w:rsidP="00F00B11">
      <w:pPr>
        <w:widowControl w:val="0"/>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r>
        <w:t>The c</w:t>
      </w:r>
      <w:r w:rsidRPr="00542995">
        <w:t>ontractor and its subcontractors agree to comply with all applicable requirements and implementing regulations of the National Environmental Policy Act of 1969, as amended, (NEPA) 42 U.S.C. §§4321 through 4335 (as restricted by 42 U.S.C. §5159, if applicable), Executive Order No. 11514, as amended, “Protection and Enhancement of Environmental Quality,” 42 U.S.C. §4321 note; FTA statutory requirements on environmental matters at 49 U.S.C. §5324(b). U.S. Council on Environmental Quality regulations on compliance with NEPA, 40 C.F.R. Parts 1500 through 1508; joint FHWA/FTA regulations, “Environmental Impact and Related Procedures,” 23 C.F.R. Part 771 and 49 C.F.R. Part 622; and other applicable Federal environmental protection regulations that may be promulgated at a later date.</w:t>
      </w:r>
    </w:p>
    <w:p w:rsidR="00F00B11" w:rsidRDefault="00F00B11" w:rsidP="00F00B11">
      <w:pPr>
        <w:keepLines/>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textAlignment w:val="baseline"/>
        <w:rPr>
          <w:b/>
          <w:bCs/>
          <w:u w:val="single"/>
          <w:bdr w:val="none" w:sz="0" w:space="0" w:color="auto" w:frame="1"/>
          <w:shd w:val="clear" w:color="auto" w:fill="FFFFFF"/>
        </w:rPr>
      </w:pP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r w:rsidRPr="00C46461">
        <w:rPr>
          <w:b/>
          <w:u w:val="single"/>
        </w:rPr>
        <w:t>PROHIBITED INTEREST</w:t>
      </w:r>
      <w:r w:rsidRPr="00C46461">
        <w:t xml:space="preserve"> </w:t>
      </w:r>
    </w:p>
    <w:p w:rsidR="00F00B11" w:rsidRPr="00C4646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r w:rsidRPr="00C46461">
        <w:t xml:space="preserve">No member, officer, or employee of </w:t>
      </w:r>
      <w:r w:rsidR="00A37E0D">
        <w:t>RVTA</w:t>
      </w:r>
      <w:r w:rsidRPr="00C46461">
        <w:t xml:space="preserve">, during their tenure or for one year thereafter, shall have any interest, direct or indirect, in this </w:t>
      </w:r>
      <w:r>
        <w:t>agreement/contract</w:t>
      </w:r>
      <w:r w:rsidRPr="00C46461">
        <w:t xml:space="preserve"> or the proceeds therefrom.  </w:t>
      </w:r>
      <w:r w:rsidR="00A37E0D">
        <w:t>RVTA</w:t>
      </w:r>
      <w:r w:rsidRPr="00C46461">
        <w:t>’s officers, employees or agents shall neither solicit nor accept gratuities, favors or anything of monetary value from contractors, potential contractors, or parties to sub</w:t>
      </w:r>
      <w:r w:rsidRPr="00C46461">
        <w:noBreakHyphen/>
        <w:t xml:space="preserve">agreements.  </w:t>
      </w:r>
    </w:p>
    <w:p w:rsidR="00F00B11" w:rsidRPr="00542995"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r w:rsidRPr="00C46461">
        <w:rPr>
          <w:b/>
          <w:u w:val="single"/>
        </w:rPr>
        <w:t>INTEREST OF MEMBERS OR DELEGATES TO CONGR</w:t>
      </w:r>
      <w:r w:rsidRPr="00C46461">
        <w:rPr>
          <w:u w:val="single"/>
        </w:rPr>
        <w:t>ESS</w:t>
      </w:r>
      <w:r w:rsidRPr="00C46461">
        <w:t xml:space="preserve">  </w:t>
      </w:r>
    </w:p>
    <w:p w:rsidR="00F00B11" w:rsidRPr="00C4646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r w:rsidRPr="00C46461">
        <w:t xml:space="preserve">No member or delegate to the Congress of the United States shall be admitted to any share or part of this </w:t>
      </w:r>
      <w:r>
        <w:t>agreement/contract</w:t>
      </w:r>
      <w:r w:rsidRPr="00C46461">
        <w:t xml:space="preserve"> or receive any benefit arising therefrom.</w:t>
      </w:r>
    </w:p>
    <w:p w:rsidR="00F00B11" w:rsidRPr="00542995"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rPr>
          <w:b/>
          <w:u w:val="single"/>
        </w:rPr>
      </w:pP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r w:rsidRPr="00C46461">
        <w:rPr>
          <w:b/>
          <w:u w:val="single"/>
        </w:rPr>
        <w:t>INSURANCE</w:t>
      </w:r>
      <w:r w:rsidRPr="00C46461">
        <w:t xml:space="preserve">  </w:t>
      </w:r>
    </w:p>
    <w:p w:rsidR="00F00B11" w:rsidRPr="00C4646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r w:rsidRPr="00C46461">
        <w:t xml:space="preserve">At a minimum, the contractor shall comply with the insurance requirements imposed by the Commonwealth of Pennsylvania and </w:t>
      </w:r>
      <w:r w:rsidR="00A37E0D">
        <w:t>RVTA</w:t>
      </w:r>
      <w:r w:rsidRPr="00C46461">
        <w:t xml:space="preserve"> or as otherwise required or defined in the specifications for the project.</w:t>
      </w:r>
    </w:p>
    <w:p w:rsidR="00F00B11" w:rsidRPr="00542995"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p>
    <w:p w:rsidR="00F00B11" w:rsidRDefault="00F00B11" w:rsidP="00F00B11">
      <w:pPr>
        <w:pStyle w:val="Quick1"/>
        <w:numPr>
          <w:ilvl w:val="0"/>
          <w:numId w:val="0"/>
        </w:numPr>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ind w:left="382" w:hanging="382"/>
        <w:rPr>
          <w:rFonts w:ascii="Times New Roman" w:hAnsi="Times New Roman"/>
          <w:sz w:val="22"/>
          <w:szCs w:val="22"/>
        </w:rPr>
      </w:pPr>
      <w:r w:rsidRPr="00542995">
        <w:rPr>
          <w:rFonts w:ascii="Times New Roman" w:hAnsi="Times New Roman"/>
          <w:b/>
          <w:sz w:val="22"/>
          <w:szCs w:val="22"/>
          <w:u w:val="single"/>
        </w:rPr>
        <w:t>SEAT BELT USE</w:t>
      </w:r>
      <w:r w:rsidRPr="00542995">
        <w:rPr>
          <w:rFonts w:ascii="Times New Roman" w:hAnsi="Times New Roman"/>
          <w:sz w:val="22"/>
          <w:szCs w:val="22"/>
        </w:rPr>
        <w:t xml:space="preserve">  </w:t>
      </w:r>
    </w:p>
    <w:p w:rsidR="00F00B11" w:rsidRDefault="00F00B11" w:rsidP="00F00B11">
      <w:pPr>
        <w:pStyle w:val="Quick1"/>
        <w:numPr>
          <w:ilvl w:val="0"/>
          <w:numId w:val="0"/>
        </w:numPr>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ind w:left="382" w:right="288" w:hanging="382"/>
        <w:rPr>
          <w:rFonts w:ascii="Times New Roman" w:hAnsi="Times New Roman"/>
          <w:sz w:val="22"/>
          <w:szCs w:val="22"/>
        </w:rPr>
      </w:pPr>
      <w:r w:rsidRPr="00542995">
        <w:rPr>
          <w:rFonts w:ascii="Times New Roman" w:hAnsi="Times New Roman"/>
          <w:sz w:val="22"/>
          <w:szCs w:val="22"/>
        </w:rPr>
        <w:t>Pursuant to Executive Order No. 13043, April</w:t>
      </w:r>
      <w:r>
        <w:rPr>
          <w:rFonts w:ascii="Times New Roman" w:hAnsi="Times New Roman"/>
          <w:sz w:val="22"/>
          <w:szCs w:val="22"/>
        </w:rPr>
        <w:t xml:space="preserve"> 16, 1997, 23 U.S.C. §402, the c</w:t>
      </w:r>
      <w:r w:rsidRPr="00542995">
        <w:rPr>
          <w:rFonts w:ascii="Times New Roman" w:hAnsi="Times New Roman"/>
          <w:sz w:val="22"/>
          <w:szCs w:val="22"/>
        </w:rPr>
        <w:t>ontractor and</w:t>
      </w:r>
      <w:r>
        <w:rPr>
          <w:rFonts w:ascii="Times New Roman" w:hAnsi="Times New Roman"/>
          <w:sz w:val="22"/>
          <w:szCs w:val="22"/>
        </w:rPr>
        <w:t xml:space="preserve"> its</w:t>
      </w:r>
    </w:p>
    <w:p w:rsidR="00F00B11" w:rsidRDefault="00F00B11" w:rsidP="00F00B11">
      <w:pPr>
        <w:pStyle w:val="Quick1"/>
        <w:numPr>
          <w:ilvl w:val="0"/>
          <w:numId w:val="0"/>
        </w:numPr>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ind w:left="382" w:right="288" w:hanging="382"/>
        <w:rPr>
          <w:rFonts w:ascii="Times New Roman" w:hAnsi="Times New Roman"/>
          <w:sz w:val="22"/>
          <w:szCs w:val="22"/>
        </w:rPr>
      </w:pPr>
      <w:r w:rsidRPr="00542995">
        <w:rPr>
          <w:rFonts w:ascii="Times New Roman" w:hAnsi="Times New Roman"/>
          <w:sz w:val="22"/>
          <w:szCs w:val="22"/>
        </w:rPr>
        <w:t>subcontractors are encouraged to adopt on-the-job seat belt use policies and programs for it</w:t>
      </w:r>
      <w:r>
        <w:rPr>
          <w:rFonts w:ascii="Times New Roman" w:hAnsi="Times New Roman"/>
          <w:sz w:val="22"/>
          <w:szCs w:val="22"/>
        </w:rPr>
        <w:t>s</w:t>
      </w:r>
    </w:p>
    <w:p w:rsidR="00F00B11" w:rsidRPr="00542995" w:rsidRDefault="00F00B11" w:rsidP="00F00B11">
      <w:pPr>
        <w:pStyle w:val="Quick1"/>
        <w:numPr>
          <w:ilvl w:val="0"/>
          <w:numId w:val="0"/>
        </w:numPr>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ind w:left="382" w:right="288" w:hanging="382"/>
        <w:rPr>
          <w:rFonts w:ascii="Times New Roman" w:hAnsi="Times New Roman"/>
          <w:sz w:val="22"/>
          <w:szCs w:val="22"/>
        </w:rPr>
      </w:pPr>
      <w:r>
        <w:rPr>
          <w:rFonts w:ascii="Times New Roman" w:hAnsi="Times New Roman"/>
          <w:sz w:val="22"/>
          <w:szCs w:val="22"/>
        </w:rPr>
        <w:t>e</w:t>
      </w:r>
      <w:r w:rsidRPr="00542995">
        <w:rPr>
          <w:rFonts w:ascii="Times New Roman" w:hAnsi="Times New Roman"/>
          <w:sz w:val="22"/>
          <w:szCs w:val="22"/>
        </w:rPr>
        <w:t>mployees when operating company-owne</w:t>
      </w:r>
      <w:r>
        <w:rPr>
          <w:rFonts w:ascii="Times New Roman" w:hAnsi="Times New Roman"/>
          <w:sz w:val="22"/>
          <w:szCs w:val="22"/>
        </w:rPr>
        <w:t xml:space="preserve">d, rented </w:t>
      </w:r>
      <w:r w:rsidRPr="00542995">
        <w:rPr>
          <w:rFonts w:ascii="Times New Roman" w:hAnsi="Times New Roman"/>
          <w:sz w:val="22"/>
          <w:szCs w:val="22"/>
        </w:rPr>
        <w:t>or personally operated vehicles.</w:t>
      </w:r>
    </w:p>
    <w:p w:rsidR="00F00B11" w:rsidRPr="00542995"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rPr>
          <w:b/>
          <w:u w:val="single"/>
        </w:rPr>
      </w:pPr>
      <w:r w:rsidRPr="00C46461">
        <w:rPr>
          <w:b/>
          <w:u w:val="single"/>
        </w:rPr>
        <w:t>PROTECTION OF SENSITIVE SECURITY INFORMATION</w:t>
      </w:r>
    </w:p>
    <w:p w:rsidR="00F00B11" w:rsidRPr="00C4646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r w:rsidRPr="00C46461">
        <w:t xml:space="preserve"> The contractor shall protect, and take measures to ensure its subcontractors at each tier protect, “sensitive security information” made available during the administration of a third party contract or subcontract to ensure compliance with 49 U.S.C. §40119(b) and implementing DOT regulations, “Protection of Sensitive Security Information,” 49 C.F.R. Part 15, and with 49 U.S.C. §114(s) and implementing Department of Homeland Security regulations, “Protection of Sensitive Security Information”, 49 C.F.R. Part 1520.  In accordance with 49 U.S.C. §40119(b) (1), “sensitive security information” is information obtained or developed in the conduct of security activities, including research and development.  The information, and records containing such information, that constitute “sensitive security information” is further defined in 49 C.F.R. Part 15.5.</w:t>
      </w:r>
    </w:p>
    <w:p w:rsidR="00F00B11" w:rsidRPr="00542995"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r w:rsidRPr="00C46461">
        <w:rPr>
          <w:b/>
          <w:u w:val="single"/>
        </w:rPr>
        <w:t>TRAFFICKING IN PERSON</w:t>
      </w:r>
      <w:r w:rsidRPr="00C46461">
        <w:t xml:space="preserve">  </w:t>
      </w:r>
    </w:p>
    <w:p w:rsidR="00F00B11" w:rsidRPr="00C4646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r w:rsidRPr="00C46461">
        <w:t xml:space="preserve">The contractor, its subcontractors and the employees of the contractor and its subcontractors that are participating in the Project that is the subject of this Contract and during the period this </w:t>
      </w:r>
      <w:r>
        <w:t>agreement/contract</w:t>
      </w:r>
      <w:r w:rsidRPr="00C46461">
        <w:t xml:space="preserve"> is in effect may not engage in severe forms of trafficking in persons, procure a commercial sex act or use forced labor in the performance of the </w:t>
      </w:r>
      <w:r>
        <w:t>agreement/contract</w:t>
      </w:r>
      <w:r w:rsidRPr="00C46461">
        <w:t xml:space="preserve">.  </w:t>
      </w:r>
      <w:r w:rsidR="00A37E0D">
        <w:t>RVTA</w:t>
      </w:r>
      <w:r w:rsidRPr="00C46461">
        <w:t xml:space="preserve"> may unilaterally terminate the </w:t>
      </w:r>
      <w:r>
        <w:t>agreement/contract</w:t>
      </w:r>
      <w:r w:rsidRPr="00C46461">
        <w:t xml:space="preserve"> for the Project, without penalty to </w:t>
      </w:r>
      <w:r w:rsidR="00A37E0D">
        <w:t>RVTA</w:t>
      </w:r>
      <w:r w:rsidRPr="00C46461">
        <w:t>, if the contractor, its subcontractors and the employees of the contractor and its subcontractors are determined to have violated this prohibition.  This provision implements the requirements of subsection 106(g) of the Trafficking Victims Protection Act of 2000, as amended, 22 U.S.C. §7104(g) and U.S. OMB guidance, “Trafficking in Persons:  Grants and Cooperative Agreements,” 2 C.F.R. Part 175.</w:t>
      </w:r>
    </w:p>
    <w:p w:rsidR="00F00B11" w:rsidRPr="00542995"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720" w:hanging="720"/>
      </w:pPr>
      <w:r w:rsidRPr="00542995">
        <w:rPr>
          <w:b/>
          <w:u w:val="single"/>
        </w:rPr>
        <w:t>TEXT MESSAGING WHILE DRIVING</w:t>
      </w: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r w:rsidRPr="00542995">
        <w:t xml:space="preserve"> In accordance with Executive Order No. 13513, “Federal Leadership on Reducing Text Messagin</w:t>
      </w:r>
      <w:r>
        <w:t>g</w:t>
      </w: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720" w:hanging="720"/>
      </w:pPr>
      <w:r w:rsidRPr="00542995">
        <w:t>Whi</w:t>
      </w:r>
      <w:r>
        <w:t>le Driving</w:t>
      </w:r>
      <w:r w:rsidRPr="00542995">
        <w:t>,” October 1, 2009, 23 U.S.C.A. §402 note, and DOT Order 3902.10, “Text Messagin</w:t>
      </w:r>
      <w:r>
        <w:t>g</w:t>
      </w: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720" w:hanging="720"/>
      </w:pPr>
      <w:r w:rsidRPr="00542995">
        <w:t>While Driving,</w:t>
      </w:r>
      <w:r>
        <w:t>” December 30, 2009, the recipient</w:t>
      </w:r>
      <w:r w:rsidRPr="00542995">
        <w:t xml:space="preserve"> is encouraged to comply with the terms of th</w:t>
      </w:r>
      <w:r>
        <w:t>e</w:t>
      </w: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720" w:hanging="720"/>
      </w:pPr>
      <w:r w:rsidRPr="00542995">
        <w:t>following Special Provision</w:t>
      </w:r>
      <w:r>
        <w:t>s:</w:t>
      </w:r>
      <w:r w:rsidRPr="00542995">
        <w:t xml:space="preserve"> </w:t>
      </w: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720" w:hanging="720"/>
        <w:rPr>
          <w:u w:val="single"/>
        </w:rPr>
      </w:pPr>
    </w:p>
    <w:p w:rsidR="00F00B11" w:rsidRPr="00542995"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720" w:hanging="720"/>
      </w:pPr>
      <w:r w:rsidRPr="00542995">
        <w:rPr>
          <w:u w:val="single"/>
        </w:rPr>
        <w:t>Definitions.</w:t>
      </w:r>
      <w:r w:rsidRPr="00542995">
        <w:t xml:space="preserve"> As used in this Special Provision: </w:t>
      </w: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720" w:hanging="720"/>
      </w:pPr>
      <w:r w:rsidRPr="00542995">
        <w:t xml:space="preserve"> </w:t>
      </w:r>
      <w:r>
        <w:t>“</w:t>
      </w:r>
      <w:r w:rsidRPr="00542995">
        <w:t>Driving</w:t>
      </w:r>
      <w:r>
        <w:t>”</w:t>
      </w:r>
      <w:r w:rsidRPr="00542995">
        <w:t xml:space="preserve"> means operating a motor vehicle on a roadway, including while temporarily stationary because</w:t>
      </w: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720" w:hanging="720"/>
      </w:pPr>
      <w:r w:rsidRPr="00542995">
        <w:lastRenderedPageBreak/>
        <w:t>of traf</w:t>
      </w:r>
      <w:r>
        <w:t>fic, a traffic light, stop sign</w:t>
      </w:r>
      <w:r w:rsidRPr="00542995">
        <w:t xml:space="preserve"> or otherwise. </w:t>
      </w:r>
      <w:r>
        <w:t>“</w:t>
      </w:r>
      <w:r w:rsidRPr="00542995">
        <w:t>Driving</w:t>
      </w:r>
      <w:r>
        <w:t>”</w:t>
      </w:r>
      <w:r w:rsidRPr="00542995">
        <w:t xml:space="preserve"> does not include being in your vehicle (with or</w:t>
      </w:r>
    </w:p>
    <w:p w:rsidR="00F00B11" w:rsidRPr="00542995"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720" w:hanging="720"/>
      </w:pPr>
      <w:r w:rsidRPr="00542995">
        <w:t xml:space="preserve">without the motor running) in a location off the roadway where it is safe and legal to remain stationary. </w:t>
      </w: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hanging="720"/>
      </w:pPr>
      <w:r w:rsidRPr="00542995">
        <w:t xml:space="preserve">    </w:t>
      </w: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720" w:hanging="720"/>
      </w:pPr>
      <w:r>
        <w:t>“</w:t>
      </w:r>
      <w:r w:rsidRPr="00542995">
        <w:t>Text Messaging</w:t>
      </w:r>
      <w:r>
        <w:t>”</w:t>
      </w:r>
      <w:r w:rsidRPr="00542995">
        <w:t xml:space="preserve"> means reading from or entering data into any handheld or other electronic device</w:t>
      </w:r>
    </w:p>
    <w:p w:rsidR="00F00B11" w:rsidRPr="00542995"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720" w:hanging="720"/>
      </w:pPr>
      <w:r w:rsidRPr="00542995">
        <w:t>including for the purpose of short message service texting, e-mailing, instant messaging, obt</w:t>
      </w:r>
      <w:r>
        <w:t>aining navigational information</w:t>
      </w:r>
      <w:r w:rsidRPr="00542995">
        <w:t xml:space="preserve"> or engaging in any other form of electronic data retrieval or electronic data communication. The term does not include the use of a cell phone or other electronic device for the limited purpose of entering a telephone number to make an outgoing call or answer an incoming call, unless the practice is prohibited by State or local law. </w:t>
      </w: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hanging="720"/>
      </w:pPr>
      <w:r w:rsidRPr="00542995">
        <w:tab/>
      </w:r>
      <w:r w:rsidRPr="00542995">
        <w:tab/>
      </w: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720" w:hanging="720"/>
      </w:pPr>
      <w:r w:rsidRPr="00542995">
        <w:rPr>
          <w:u w:val="single"/>
        </w:rPr>
        <w:t>Safety</w:t>
      </w:r>
    </w:p>
    <w:p w:rsidR="00F00B11" w:rsidRPr="00542995"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r w:rsidRPr="00542995">
        <w:t xml:space="preserve">The Contractor is encouraged to: </w:t>
      </w: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hanging="720"/>
      </w:pP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720" w:hanging="720"/>
      </w:pPr>
      <w:r w:rsidRPr="00542995">
        <w:t xml:space="preserve">Adopt and enforce workplace safety policies to decrease crashes caused by distracted drivers </w:t>
      </w:r>
      <w:r>
        <w:t>including</w:t>
      </w: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720" w:hanging="720"/>
      </w:pPr>
      <w:r w:rsidRPr="00542995">
        <w:t>policies to ban text messaging while driving</w:t>
      </w:r>
      <w:r>
        <w:t>;</w:t>
      </w: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720" w:hanging="720"/>
      </w:pPr>
      <w:r>
        <w:t>Contractor-owned or c</w:t>
      </w:r>
      <w:r w:rsidRPr="00542995">
        <w:t>ontractor-rented vehicles or Government-owned, leased or rented vehicles;</w:t>
      </w: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720" w:hanging="720"/>
      </w:pPr>
      <w:r w:rsidRPr="00542995">
        <w:t>Privately-owned vehicles when on official Project related business or when performing any work for</w:t>
      </w:r>
      <w:r>
        <w:t xml:space="preserve"> or</w:t>
      </w:r>
    </w:p>
    <w:p w:rsidR="00F00B11" w:rsidRPr="00542995"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720" w:hanging="720"/>
      </w:pPr>
      <w:r w:rsidRPr="00542995">
        <w:t xml:space="preserve">on behalf of the Project; or </w:t>
      </w: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720" w:hanging="720"/>
      </w:pPr>
    </w:p>
    <w:p w:rsidR="00F00B11" w:rsidRPr="00542995"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720" w:hanging="720"/>
      </w:pPr>
      <w:r w:rsidRPr="00542995">
        <w:t xml:space="preserve">Any vehicle, on or off duty, and using an employer supplied electronic device. </w:t>
      </w: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720" w:hanging="720"/>
      </w:pPr>
    </w:p>
    <w:p w:rsidR="00F00B11" w:rsidRPr="00542995"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720" w:hanging="720"/>
      </w:pPr>
      <w:r w:rsidRPr="00542995">
        <w:t xml:space="preserve">Conduct workplace safety initiatives in </w:t>
      </w:r>
      <w:r>
        <w:t>a manner commensurate with the c</w:t>
      </w:r>
      <w:r w:rsidRPr="00542995">
        <w:t>ontractor</w:t>
      </w:r>
      <w:r>
        <w:t>’</w:t>
      </w:r>
      <w:r w:rsidRPr="00542995">
        <w:t xml:space="preserve">s size, such as: </w:t>
      </w: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720" w:hanging="720"/>
      </w:pPr>
      <w:r w:rsidRPr="00542995">
        <w:t>Establishment of new rules and programs or re-evaluation of existing programs to prohibit text messaging</w:t>
      </w:r>
    </w:p>
    <w:p w:rsidR="00F00B11" w:rsidRPr="00542995"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720" w:hanging="720"/>
      </w:pPr>
      <w:r w:rsidRPr="00542995">
        <w:t>while driving; and</w:t>
      </w: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720" w:hanging="720"/>
      </w:pP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720" w:hanging="720"/>
      </w:pPr>
      <w:r w:rsidRPr="00542995">
        <w:t>Education, awareness, and other outreach to employees about the safety risks associated with textin</w:t>
      </w:r>
      <w:r>
        <w:t>g</w:t>
      </w:r>
    </w:p>
    <w:p w:rsidR="00F00B11" w:rsidRPr="00542995"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720" w:hanging="720"/>
      </w:pPr>
      <w:r w:rsidRPr="00542995">
        <w:t xml:space="preserve">while driving. </w:t>
      </w: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720" w:hanging="720"/>
      </w:pP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720" w:hanging="720"/>
      </w:pPr>
      <w:r w:rsidRPr="00542995">
        <w:t>Include this Special Provision in its sub-agreements with its subcontractors and also encourage it</w:t>
      </w:r>
      <w:r>
        <w:t>s</w:t>
      </w:r>
    </w:p>
    <w:p w:rsid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720" w:hanging="720"/>
      </w:pPr>
      <w:r w:rsidRPr="00542995">
        <w:t>subcontractors to comply with the terms of this Special Provision, and include this Special Provision in</w:t>
      </w:r>
    </w:p>
    <w:p w:rsidR="00F00B11" w:rsidRPr="00542995"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ind w:left="720" w:hanging="720"/>
      </w:pPr>
      <w:r w:rsidRPr="00542995">
        <w:lastRenderedPageBreak/>
        <w:t>any sub-agreement they entered into for the Project.</w:t>
      </w:r>
    </w:p>
    <w:p w:rsidR="00F00B11" w:rsidRPr="00542995"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pPr>
    </w:p>
    <w:p w:rsidR="00F00B11" w:rsidRPr="00C46461"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textAlignment w:val="baseline"/>
        <w:rPr>
          <w:b/>
          <w:bCs/>
          <w:u w:val="single"/>
          <w:bdr w:val="none" w:sz="0" w:space="0" w:color="auto" w:frame="1"/>
          <w:shd w:val="clear" w:color="auto" w:fill="FFFFFF"/>
        </w:rPr>
      </w:pPr>
      <w:r w:rsidRPr="00C46461">
        <w:rPr>
          <w:b/>
          <w:bCs/>
          <w:u w:val="single"/>
          <w:bdr w:val="none" w:sz="0" w:space="0" w:color="auto" w:frame="1"/>
          <w:shd w:val="clear" w:color="auto" w:fill="FFFFFF"/>
        </w:rPr>
        <w:t>CONFORMITY TO CURRENT LAW</w:t>
      </w:r>
    </w:p>
    <w:p w:rsidR="00F00B11" w:rsidRPr="0081364E" w:rsidRDefault="00F00B11" w:rsidP="00F00B11">
      <w:pPr>
        <w:rPr>
          <w:bCs/>
        </w:rPr>
      </w:pPr>
      <w:r w:rsidRPr="00542995">
        <w:rPr>
          <w:bCs/>
        </w:rPr>
        <w:t>All statutes and regulations cited herein include any</w:t>
      </w:r>
      <w:r>
        <w:rPr>
          <w:bCs/>
        </w:rPr>
        <w:t xml:space="preserve"> existing amendments thereto.</w:t>
      </w:r>
    </w:p>
    <w:p w:rsidR="00F00B11" w:rsidRDefault="00F00B11" w:rsidP="00F00B11">
      <w:pPr>
        <w:rPr>
          <w:b/>
          <w:bCs/>
          <w:u w:val="single"/>
        </w:rPr>
      </w:pPr>
    </w:p>
    <w:p w:rsidR="00F00B11" w:rsidRPr="00C46461" w:rsidRDefault="00F00B11" w:rsidP="00F00B11">
      <w:pPr>
        <w:rPr>
          <w:b/>
          <w:bCs/>
          <w:u w:val="single"/>
        </w:rPr>
      </w:pPr>
      <w:r w:rsidRPr="00C46461">
        <w:rPr>
          <w:b/>
          <w:bCs/>
          <w:u w:val="single"/>
        </w:rPr>
        <w:t>VETERANS PREFERENCE</w:t>
      </w:r>
    </w:p>
    <w:p w:rsidR="00F00B11" w:rsidRDefault="00F00B11" w:rsidP="00F00B11">
      <w:pPr>
        <w:tabs>
          <w:tab w:val="left" w:pos="3270"/>
        </w:tabs>
        <w:rPr>
          <w:bCs/>
        </w:rPr>
      </w:pPr>
      <w:r>
        <w:rPr>
          <w:bCs/>
        </w:rPr>
        <w:t>As provided in U.S.C. § 5325 (k), the extent practicable, BeST agrees and assures that each of its sub-recipients:</w:t>
      </w:r>
    </w:p>
    <w:p w:rsidR="00F00B11" w:rsidRPr="00C72720" w:rsidRDefault="00F00B11" w:rsidP="00F00B11">
      <w:pPr>
        <w:pStyle w:val="ListParagraph"/>
        <w:numPr>
          <w:ilvl w:val="0"/>
          <w:numId w:val="8"/>
        </w:numPr>
        <w:tabs>
          <w:tab w:val="left" w:pos="3270"/>
        </w:tabs>
        <w:spacing w:after="0" w:line="240" w:lineRule="auto"/>
        <w:ind w:right="144"/>
        <w:rPr>
          <w:bCs/>
        </w:rPr>
      </w:pPr>
      <w:r w:rsidRPr="00C72720">
        <w:rPr>
          <w:bCs/>
        </w:rPr>
        <w:t>Will give a hiring preference to veterans, as defined in 5 U.S.C.§ 2108, who have the skills and abilities required to perform construction work required under a third-party contact/agreement in connection with a capital project supported with Federal Assistance appropriated or made available for 49 U.S.C. Chapter 53</w:t>
      </w:r>
      <w:r>
        <w:rPr>
          <w:bCs/>
        </w:rPr>
        <w:t>:</w:t>
      </w:r>
      <w:r w:rsidRPr="00C72720">
        <w:rPr>
          <w:bCs/>
        </w:rPr>
        <w:t xml:space="preserve"> and</w:t>
      </w:r>
    </w:p>
    <w:p w:rsidR="00F00B11" w:rsidRPr="00C72720" w:rsidRDefault="00F00B11" w:rsidP="00F00B11">
      <w:pPr>
        <w:pStyle w:val="ListParagraph"/>
        <w:numPr>
          <w:ilvl w:val="0"/>
          <w:numId w:val="8"/>
        </w:numPr>
        <w:tabs>
          <w:tab w:val="left" w:pos="3270"/>
        </w:tabs>
        <w:spacing w:after="0" w:line="240" w:lineRule="auto"/>
        <w:ind w:right="144"/>
        <w:rPr>
          <w:bCs/>
        </w:rPr>
      </w:pPr>
      <w:r w:rsidRPr="00C72720">
        <w:rPr>
          <w:bCs/>
        </w:rPr>
        <w:t>Will not be r</w:t>
      </w:r>
      <w:r>
        <w:rPr>
          <w:bCs/>
        </w:rPr>
        <w:t>equired to give preference to an</w:t>
      </w:r>
      <w:r w:rsidRPr="00C72720">
        <w:rPr>
          <w:bCs/>
        </w:rPr>
        <w:t>y veteran over any equally qualified applicant who is a member of any racial or ethnic minority, female, an individual with a disability or a former employee.</w:t>
      </w:r>
    </w:p>
    <w:p w:rsidR="00F00B11" w:rsidRPr="00542995" w:rsidRDefault="00F00B11" w:rsidP="00F00B11">
      <w:pPr>
        <w:rPr>
          <w:bCs/>
        </w:rPr>
      </w:pPr>
    </w:p>
    <w:p w:rsidR="00F00B11" w:rsidRPr="00542995" w:rsidRDefault="00F00B11" w:rsidP="00F00B11">
      <w:pPr>
        <w:rPr>
          <w:bCs/>
        </w:rPr>
      </w:pPr>
    </w:p>
    <w:p w:rsidR="00F00B11" w:rsidRPr="00542995" w:rsidRDefault="00F00B11" w:rsidP="00F00B11">
      <w:pPr>
        <w:rPr>
          <w:bCs/>
        </w:rPr>
      </w:pPr>
    </w:p>
    <w:p w:rsidR="00F00B11" w:rsidRDefault="00F00B11" w:rsidP="00F00B11">
      <w:pPr>
        <w:rPr>
          <w:bCs/>
        </w:rPr>
      </w:pPr>
    </w:p>
    <w:p w:rsidR="00F00B11" w:rsidRDefault="00F00B11" w:rsidP="00F00B11">
      <w:pPr>
        <w:rPr>
          <w:bCs/>
        </w:rPr>
      </w:pPr>
    </w:p>
    <w:p w:rsidR="00F00B11" w:rsidRDefault="00F00B11" w:rsidP="00F00B11">
      <w:pPr>
        <w:rPr>
          <w:bCs/>
        </w:rPr>
      </w:pPr>
    </w:p>
    <w:p w:rsidR="00F00B11" w:rsidRDefault="00F00B11" w:rsidP="00F00B11">
      <w:pPr>
        <w:rPr>
          <w:bCs/>
        </w:rPr>
      </w:pPr>
    </w:p>
    <w:p w:rsidR="00F00B11" w:rsidRDefault="00F00B11" w:rsidP="00F00B11">
      <w:pPr>
        <w:rPr>
          <w:bCs/>
        </w:rPr>
      </w:pPr>
      <w:r>
        <w:rPr>
          <w:bCs/>
        </w:rPr>
        <w:t>______________________________________</w:t>
      </w:r>
    </w:p>
    <w:p w:rsidR="00F00B11" w:rsidRPr="00542995" w:rsidRDefault="00F00B11" w:rsidP="00F00B11">
      <w:pPr>
        <w:rPr>
          <w:bCs/>
        </w:rPr>
      </w:pPr>
      <w:r>
        <w:rPr>
          <w:bCs/>
        </w:rPr>
        <w:t>Signature</w:t>
      </w:r>
    </w:p>
    <w:p w:rsidR="00F00B11" w:rsidRPr="00542995" w:rsidRDefault="00F00B11" w:rsidP="00F00B11">
      <w:pPr>
        <w:rPr>
          <w:bCs/>
        </w:rPr>
      </w:pPr>
    </w:p>
    <w:p w:rsidR="00F00B11" w:rsidRPr="00542995" w:rsidRDefault="00F00B11" w:rsidP="00F00B11">
      <w:pPr>
        <w:rPr>
          <w:bCs/>
        </w:rPr>
      </w:pPr>
    </w:p>
    <w:p w:rsidR="00F00B11" w:rsidRPr="00542995" w:rsidRDefault="00F00B11" w:rsidP="00F00B11">
      <w:pPr>
        <w:rPr>
          <w:bCs/>
        </w:rPr>
      </w:pPr>
    </w:p>
    <w:p w:rsidR="00F00B11" w:rsidRPr="00542995" w:rsidRDefault="00F00B11" w:rsidP="00F00B11">
      <w:pPr>
        <w:rPr>
          <w:bCs/>
        </w:rPr>
      </w:pPr>
    </w:p>
    <w:p w:rsidR="00F00B11" w:rsidRPr="00542995" w:rsidRDefault="00F00B11" w:rsidP="00F00B11">
      <w:pPr>
        <w:rPr>
          <w:bCs/>
        </w:rPr>
      </w:pPr>
    </w:p>
    <w:p w:rsidR="00F00B11" w:rsidRDefault="00F00B11" w:rsidP="00F00B11">
      <w:pPr>
        <w:rPr>
          <w:bCs/>
        </w:rPr>
      </w:pPr>
    </w:p>
    <w:p w:rsidR="00F00B11" w:rsidRDefault="00F00B11" w:rsidP="00F00B11">
      <w:pPr>
        <w:jc w:val="center"/>
        <w:rPr>
          <w:bCs/>
        </w:rPr>
      </w:pPr>
    </w:p>
    <w:p w:rsidR="00F00B11" w:rsidRDefault="00F00B11" w:rsidP="00F00B11">
      <w:pPr>
        <w:jc w:val="center"/>
        <w:rPr>
          <w:bCs/>
        </w:rPr>
      </w:pPr>
    </w:p>
    <w:p w:rsidR="00F00B11" w:rsidRDefault="00F00B11" w:rsidP="00F00B11">
      <w:pPr>
        <w:jc w:val="center"/>
        <w:rPr>
          <w:bCs/>
        </w:rPr>
      </w:pPr>
    </w:p>
    <w:p w:rsidR="00F00B11" w:rsidRPr="00F00B11" w:rsidRDefault="00F00B11" w:rsidP="00F00B11">
      <w:pPr>
        <w:widowControl w:val="0"/>
        <w:tabs>
          <w:tab w:val="center" w:pos="4677"/>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jc w:val="center"/>
        <w:rPr>
          <w:rFonts w:ascii="Times New Roman" w:eastAsia="Times New Roman" w:hAnsi="Times New Roman" w:cs="Times New Roman"/>
          <w:u w:val="single"/>
        </w:rPr>
      </w:pPr>
      <w:r w:rsidRPr="00F00B11">
        <w:rPr>
          <w:rFonts w:ascii="Times New Roman" w:eastAsia="Times New Roman" w:hAnsi="Times New Roman" w:cs="Times New Roman"/>
          <w:b/>
          <w:bCs/>
          <w:u w:val="single"/>
        </w:rPr>
        <w:lastRenderedPageBreak/>
        <w:t>CERTIFICATE 1</w:t>
      </w: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p>
    <w:p w:rsidR="00F00B11" w:rsidRPr="00F00B11" w:rsidRDefault="00F00B11" w:rsidP="00F00B11">
      <w:pPr>
        <w:widowControl w:val="0"/>
        <w:tabs>
          <w:tab w:val="center" w:pos="4677"/>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b/>
          <w:bCs/>
          <w:u w:val="single"/>
        </w:rPr>
      </w:pPr>
      <w:r w:rsidRPr="00F00B11">
        <w:rPr>
          <w:rFonts w:ascii="Times New Roman" w:eastAsia="Times New Roman" w:hAnsi="Times New Roman" w:cs="Times New Roman"/>
          <w:b/>
          <w:bCs/>
        </w:rPr>
        <w:tab/>
      </w:r>
      <w:r w:rsidRPr="00F00B11">
        <w:rPr>
          <w:rFonts w:ascii="Times New Roman" w:eastAsia="Times New Roman" w:hAnsi="Times New Roman" w:cs="Times New Roman"/>
          <w:b/>
          <w:bCs/>
          <w:u w:val="single"/>
        </w:rPr>
        <w:t>NON-COLLUSION STATEMENT</w:t>
      </w:r>
    </w:p>
    <w:p w:rsidR="00F00B11" w:rsidRPr="00F00B11" w:rsidRDefault="00F00B11" w:rsidP="00F00B11">
      <w:pPr>
        <w:widowControl w:val="0"/>
        <w:tabs>
          <w:tab w:val="center" w:pos="4677"/>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b/>
          <w:bCs/>
          <w:u w:val="single"/>
        </w:rPr>
      </w:pPr>
      <w:r w:rsidRPr="00F00B11">
        <w:rPr>
          <w:rFonts w:ascii="Times New Roman" w:eastAsia="Times New Roman" w:hAnsi="Times New Roman" w:cs="Times New Roman"/>
          <w:b/>
          <w:bCs/>
        </w:rPr>
        <w:tab/>
      </w:r>
      <w:r w:rsidRPr="00F00B11">
        <w:rPr>
          <w:rFonts w:ascii="Times New Roman" w:eastAsia="Times New Roman" w:hAnsi="Times New Roman" w:cs="Times New Roman"/>
          <w:b/>
          <w:bCs/>
          <w:u w:val="single"/>
        </w:rPr>
        <w:t>RIVER VALLEY TRANSIT/CITY OF WILLIAMSPORT</w:t>
      </w:r>
    </w:p>
    <w:p w:rsidR="00F00B11" w:rsidRPr="00F00B11" w:rsidRDefault="00F00B11" w:rsidP="00F00B11">
      <w:pPr>
        <w:widowControl w:val="0"/>
        <w:tabs>
          <w:tab w:val="center" w:pos="4677"/>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jc w:val="center"/>
        <w:rPr>
          <w:rFonts w:ascii="Times New Roman" w:eastAsia="Times New Roman" w:hAnsi="Times New Roman" w:cs="Times New Roman"/>
          <w:b/>
          <w:bCs/>
          <w:u w:val="single"/>
        </w:rPr>
      </w:pPr>
      <w:r w:rsidRPr="00F00B11">
        <w:rPr>
          <w:rFonts w:ascii="Times New Roman" w:eastAsia="Times New Roman" w:hAnsi="Times New Roman" w:cs="Times New Roman"/>
          <w:b/>
          <w:bCs/>
          <w:u w:val="single"/>
        </w:rPr>
        <w:t xml:space="preserve">a.k.a. </w:t>
      </w:r>
      <w:r w:rsidR="00A37E0D">
        <w:rPr>
          <w:rFonts w:ascii="Times New Roman" w:eastAsia="Times New Roman" w:hAnsi="Times New Roman" w:cs="Times New Roman"/>
          <w:b/>
          <w:bCs/>
          <w:u w:val="single"/>
        </w:rPr>
        <w:t>RVTA</w:t>
      </w: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r w:rsidRPr="00F00B11">
        <w:rPr>
          <w:rFonts w:ascii="Times New Roman" w:eastAsia="Times New Roman" w:hAnsi="Times New Roman" w:cs="Times New Roman"/>
        </w:rPr>
        <w:t>______________________________________________________________________________</w:t>
      </w: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p>
    <w:p w:rsidR="00F00B11" w:rsidRPr="00F00B11" w:rsidRDefault="00F00B11" w:rsidP="00F00B11">
      <w:pPr>
        <w:widowControl w:val="0"/>
        <w:tabs>
          <w:tab w:val="center" w:pos="4677"/>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b/>
          <w:bCs/>
          <w:u w:val="single"/>
        </w:rPr>
      </w:pPr>
      <w:r w:rsidRPr="00F00B11">
        <w:rPr>
          <w:rFonts w:ascii="Times New Roman" w:eastAsia="Times New Roman" w:hAnsi="Times New Roman" w:cs="Times New Roman"/>
        </w:rPr>
        <w:t xml:space="preserve">TO:  </w:t>
      </w:r>
      <w:r w:rsidRPr="00F00B11">
        <w:rPr>
          <w:rFonts w:ascii="Times New Roman" w:eastAsia="Times New Roman" w:hAnsi="Times New Roman" w:cs="Times New Roman"/>
          <w:b/>
          <w:bCs/>
          <w:u w:val="single"/>
        </w:rPr>
        <w:t xml:space="preserve">RIVER VALLEY TRANSIT/CITY OF WILLIAMSPORT a.k.a. </w:t>
      </w:r>
      <w:r w:rsidR="00A37E0D">
        <w:rPr>
          <w:rFonts w:ascii="Times New Roman" w:eastAsia="Times New Roman" w:hAnsi="Times New Roman" w:cs="Times New Roman"/>
          <w:b/>
          <w:bCs/>
          <w:u w:val="single"/>
        </w:rPr>
        <w:t>RVTA</w:t>
      </w:r>
    </w:p>
    <w:p w:rsidR="00F00B11" w:rsidRPr="00F00B11" w:rsidRDefault="00F00B11" w:rsidP="00F00B11">
      <w:pPr>
        <w:widowControl w:val="0"/>
        <w:tabs>
          <w:tab w:val="center" w:pos="4677"/>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b/>
          <w:bCs/>
          <w:u w:val="single"/>
        </w:rPr>
      </w:pP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r w:rsidRPr="00F00B11">
        <w:rPr>
          <w:rFonts w:ascii="Times New Roman" w:eastAsia="Times New Roman" w:hAnsi="Times New Roman" w:cs="Times New Roman"/>
        </w:rPr>
        <w:t>The Undersigned, having examined the Specifications, Standard Requirements and other documents and being familiar with the various conditions under which these services, equipment and/or supplies are to be used, agrees to furnish all labor, materials, tools, equipment and services called for in the proposal for the prices stated.</w:t>
      </w: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r w:rsidRPr="00F00B11">
        <w:rPr>
          <w:rFonts w:ascii="Times New Roman" w:eastAsia="Times New Roman" w:hAnsi="Times New Roman" w:cs="Times New Roman"/>
        </w:rPr>
        <w:t>The Undersigned hereby certifies that this proposal is genuine and not a sham, collusive or fraudulent or made in the interest of or in behalf of any person, firm or corporation not herein named, and that the Undersigned has not, directly induced or solicited any Proposer to submit a sham proposal or any other person, firm or corporation to refrain from submitting a proposal and that the Undersigned has not, in any manner, sought by collusion to secure for themselves an advantage over any other Proposer.</w:t>
      </w: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1815" w:right="144" w:hanging="1820"/>
        <w:rPr>
          <w:rFonts w:ascii="Times New Roman" w:eastAsia="Times New Roman" w:hAnsi="Times New Roman" w:cs="Times New Roman"/>
        </w:rPr>
      </w:pPr>
      <w:r w:rsidRPr="00F00B11">
        <w:rPr>
          <w:rFonts w:ascii="Times New Roman" w:eastAsia="Times New Roman" w:hAnsi="Times New Roman" w:cs="Times New Roman"/>
        </w:rPr>
        <w:t>Company Name</w:t>
      </w:r>
      <w:r w:rsidRPr="00F00B11">
        <w:rPr>
          <w:rFonts w:ascii="Times New Roman" w:eastAsia="Times New Roman" w:hAnsi="Times New Roman" w:cs="Times New Roman"/>
        </w:rPr>
        <w:tab/>
        <w:t xml:space="preserve">__________________________________________________ </w:t>
      </w: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1815" w:right="144" w:hanging="1820"/>
        <w:rPr>
          <w:rFonts w:ascii="Times New Roman" w:eastAsia="Times New Roman" w:hAnsi="Times New Roman" w:cs="Times New Roman"/>
          <w:u w:val="single"/>
        </w:rPr>
      </w:pPr>
      <w:r w:rsidRPr="00F00B11">
        <w:rPr>
          <w:rFonts w:ascii="Times New Roman" w:eastAsia="Times New Roman" w:hAnsi="Times New Roman" w:cs="Times New Roman"/>
        </w:rPr>
        <w:t>Address</w:t>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t>__________________________________________________</w:t>
      </w: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u w:val="single"/>
        </w:rPr>
      </w:pP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1815" w:right="144"/>
        <w:rPr>
          <w:rFonts w:ascii="Times New Roman" w:eastAsia="Times New Roman" w:hAnsi="Times New Roman" w:cs="Times New Roman"/>
        </w:rPr>
      </w:pPr>
      <w:r w:rsidRPr="00F00B11">
        <w:rPr>
          <w:rFonts w:ascii="Times New Roman" w:eastAsia="Times New Roman" w:hAnsi="Times New Roman" w:cs="Times New Roman"/>
        </w:rPr>
        <w:t>__________________________________________________</w:t>
      </w: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1815" w:right="144" w:hanging="1820"/>
        <w:rPr>
          <w:rFonts w:ascii="Times New Roman" w:eastAsia="Times New Roman" w:hAnsi="Times New Roman" w:cs="Times New Roman"/>
        </w:rPr>
      </w:pPr>
      <w:r w:rsidRPr="00F00B11">
        <w:rPr>
          <w:rFonts w:ascii="Times New Roman" w:eastAsia="Times New Roman" w:hAnsi="Times New Roman" w:cs="Times New Roman"/>
        </w:rPr>
        <w:t>Signature</w:t>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t>__________________________________________________</w:t>
      </w: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u w:val="single"/>
        </w:rPr>
      </w:pPr>
      <w:r w:rsidRPr="00F00B11">
        <w:rPr>
          <w:rFonts w:ascii="Times New Roman" w:eastAsia="Times New Roman" w:hAnsi="Times New Roman" w:cs="Times New Roman"/>
        </w:rPr>
        <w:t>Printed Name</w:t>
      </w:r>
      <w:r w:rsidRPr="00F00B11">
        <w:rPr>
          <w:rFonts w:ascii="Times New Roman" w:eastAsia="Times New Roman" w:hAnsi="Times New Roman" w:cs="Times New Roman"/>
        </w:rPr>
        <w:tab/>
      </w:r>
      <w:r w:rsidRPr="00F00B11">
        <w:rPr>
          <w:rFonts w:ascii="Times New Roman" w:eastAsia="Times New Roman" w:hAnsi="Times New Roman" w:cs="Times New Roman"/>
        </w:rPr>
        <w:tab/>
        <w:t>__________________________________________________</w:t>
      </w: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u w:val="single"/>
        </w:rPr>
      </w:pP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1815" w:right="144" w:hanging="1820"/>
        <w:rPr>
          <w:rFonts w:ascii="Times New Roman" w:eastAsia="Times New Roman" w:hAnsi="Times New Roman" w:cs="Times New Roman"/>
        </w:rPr>
      </w:pPr>
      <w:r w:rsidRPr="00F00B11">
        <w:rPr>
          <w:rFonts w:ascii="Times New Roman" w:eastAsia="Times New Roman" w:hAnsi="Times New Roman" w:cs="Times New Roman"/>
        </w:rPr>
        <w:t xml:space="preserve">Title </w:t>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t>__________________________________________________</w:t>
      </w: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1815" w:right="144" w:hanging="1820"/>
        <w:rPr>
          <w:rFonts w:ascii="Times New Roman" w:eastAsia="Times New Roman" w:hAnsi="Times New Roman" w:cs="Times New Roman"/>
        </w:rPr>
      </w:pP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1815" w:right="144" w:hanging="1820"/>
        <w:rPr>
          <w:rFonts w:ascii="Times New Roman" w:eastAsia="Times New Roman" w:hAnsi="Times New Roman" w:cs="Times New Roman"/>
          <w:u w:val="single"/>
        </w:rPr>
      </w:pPr>
      <w:r w:rsidRPr="00F00B11">
        <w:rPr>
          <w:rFonts w:ascii="Times New Roman" w:eastAsia="Times New Roman" w:hAnsi="Times New Roman" w:cs="Times New Roman"/>
        </w:rPr>
        <w:t>Date</w:t>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t>__________________________________________________</w:t>
      </w: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TRADING AND DOING BUSINESS AS (CHECK ONE)</w:t>
      </w: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proofErr w:type="gramStart"/>
      <w:r w:rsidRPr="00F00B11">
        <w:rPr>
          <w:rFonts w:ascii="Times New Roman" w:eastAsia="Times New Roman" w:hAnsi="Times New Roman" w:cs="Times New Roman"/>
        </w:rPr>
        <w:t>( )</w:t>
      </w:r>
      <w:proofErr w:type="gramEnd"/>
      <w:r w:rsidRPr="00F00B11">
        <w:rPr>
          <w:rFonts w:ascii="Times New Roman" w:eastAsia="Times New Roman" w:hAnsi="Times New Roman" w:cs="Times New Roman"/>
        </w:rPr>
        <w:t xml:space="preserve"> Individual     ( ) Partnership     ( ) Corporation</w:t>
      </w: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r w:rsidRPr="00F00B11">
        <w:rPr>
          <w:rFonts w:ascii="Times New Roman" w:eastAsia="Times New Roman" w:hAnsi="Times New Roman" w:cs="Times New Roman"/>
        </w:rPr>
        <w:t xml:space="preserve">                                             (Seal)</w:t>
      </w: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pPr>
      <w:r w:rsidRPr="00F00B11">
        <w:rPr>
          <w:rFonts w:ascii="Times New Roman" w:eastAsia="Times New Roman" w:hAnsi="Times New Roman" w:cs="Times New Roman"/>
          <w:b/>
          <w:u w:val="single"/>
        </w:rPr>
        <w:t xml:space="preserve">Failure to Complete This Form and Submit </w:t>
      </w:r>
      <w:proofErr w:type="gramStart"/>
      <w:r w:rsidRPr="00F00B11">
        <w:rPr>
          <w:rFonts w:ascii="Times New Roman" w:eastAsia="Times New Roman" w:hAnsi="Times New Roman" w:cs="Times New Roman"/>
          <w:b/>
          <w:u w:val="single"/>
        </w:rPr>
        <w:t>With</w:t>
      </w:r>
      <w:proofErr w:type="gramEnd"/>
      <w:r w:rsidRPr="00F00B11">
        <w:rPr>
          <w:rFonts w:ascii="Times New Roman" w:eastAsia="Times New Roman" w:hAnsi="Times New Roman" w:cs="Times New Roman"/>
          <w:b/>
          <w:u w:val="single"/>
        </w:rPr>
        <w:t xml:space="preserve"> Proposal Will Render the Proposal</w:t>
      </w: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pPr>
      <w:r w:rsidRPr="00F00B11">
        <w:rPr>
          <w:rFonts w:ascii="Times New Roman" w:eastAsia="Times New Roman" w:hAnsi="Times New Roman" w:cs="Times New Roman"/>
          <w:b/>
          <w:u w:val="single"/>
        </w:rPr>
        <w:t>Non-Responsive.</w:t>
      </w: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461" w:right="144"/>
        <w:rPr>
          <w:rFonts w:ascii="Times New Roman" w:eastAsia="Times New Roman" w:hAnsi="Times New Roman" w:cs="Times New Roman"/>
        </w:rPr>
        <w:sectPr w:rsidR="00F00B11" w:rsidRPr="00F00B11" w:rsidSect="0032122E">
          <w:footerReference w:type="default" r:id="rId12"/>
          <w:endnotePr>
            <w:numFmt w:val="decimal"/>
          </w:endnotePr>
          <w:pgSz w:w="12240" w:h="15840"/>
          <w:pgMar w:top="1260" w:right="1440" w:bottom="720" w:left="1440" w:header="810" w:footer="720" w:gutter="0"/>
          <w:cols w:space="720"/>
          <w:noEndnote/>
        </w:sectPr>
      </w:pP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461" w:right="144"/>
        <w:rPr>
          <w:rFonts w:ascii="Times New Roman" w:eastAsia="Times New Roman" w:hAnsi="Times New Roman" w:cs="Times New Roman"/>
        </w:rPr>
        <w:sectPr w:rsidR="00F00B11" w:rsidRPr="00F00B11">
          <w:endnotePr>
            <w:numFmt w:val="decimal"/>
          </w:endnotePr>
          <w:pgSz w:w="12240" w:h="15840"/>
          <w:pgMar w:top="1440" w:right="1440" w:bottom="720" w:left="1440" w:header="1440" w:footer="720" w:gutter="0"/>
          <w:cols w:space="720"/>
          <w:noEndnote/>
        </w:sectPr>
      </w:pPr>
    </w:p>
    <w:p w:rsidR="00F00B11" w:rsidRPr="00F00B11" w:rsidRDefault="00F00B11" w:rsidP="00F00B11">
      <w:pPr>
        <w:widowControl w:val="0"/>
        <w:tabs>
          <w:tab w:val="center" w:pos="4682"/>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u w:val="single"/>
        </w:rPr>
      </w:pPr>
      <w:r w:rsidRPr="00F00B11">
        <w:rPr>
          <w:rFonts w:ascii="Times New Roman" w:eastAsia="Times New Roman" w:hAnsi="Times New Roman" w:cs="Times New Roman"/>
          <w:b/>
          <w:bCs/>
        </w:rPr>
        <w:tab/>
      </w:r>
      <w:r w:rsidRPr="00F00B11">
        <w:rPr>
          <w:rFonts w:ascii="Times New Roman" w:eastAsia="Times New Roman" w:hAnsi="Times New Roman" w:cs="Times New Roman"/>
          <w:b/>
          <w:bCs/>
          <w:u w:val="single"/>
        </w:rPr>
        <w:t>CERTIFICATE 2</w:t>
      </w:r>
    </w:p>
    <w:p w:rsidR="00F00B11" w:rsidRPr="00F00B11" w:rsidRDefault="00F00B11" w:rsidP="00F00B11">
      <w:pPr>
        <w:widowControl w:val="0"/>
        <w:tabs>
          <w:tab w:val="center" w:pos="4682"/>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u w:val="single"/>
        </w:rPr>
      </w:pPr>
      <w:r w:rsidRPr="00F00B11">
        <w:rPr>
          <w:rFonts w:ascii="Times New Roman" w:eastAsia="Times New Roman" w:hAnsi="Times New Roman" w:cs="Times New Roman"/>
          <w:b/>
          <w:bCs/>
          <w:u w:val="single"/>
        </w:rPr>
        <w:tab/>
        <w:t>COMMONWEALTH NON-DISCRIMINATION/SEXUAL HARASSMENT CLAUSE</w:t>
      </w:r>
    </w:p>
    <w:p w:rsidR="00F00B11" w:rsidRPr="00F00B11" w:rsidRDefault="00F00B11" w:rsidP="00F00B11">
      <w:pPr>
        <w:widowControl w:val="0"/>
        <w:autoSpaceDE w:val="0"/>
        <w:autoSpaceDN w:val="0"/>
        <w:adjustRightInd w:val="0"/>
        <w:spacing w:after="12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The Proposer Agrees:</w:t>
      </w:r>
    </w:p>
    <w:p w:rsidR="00F00B11" w:rsidRPr="00F00B11" w:rsidRDefault="00F00B11" w:rsidP="00F00B11">
      <w:pPr>
        <w:spacing w:after="0" w:line="240" w:lineRule="auto"/>
        <w:ind w:left="720" w:right="144" w:hanging="720"/>
        <w:rPr>
          <w:rFonts w:ascii="Times New Roman" w:eastAsia="Calibri" w:hAnsi="Times New Roman" w:cs="Times New Roman"/>
        </w:rPr>
      </w:pPr>
      <w:r w:rsidRPr="00F00B11">
        <w:rPr>
          <w:rFonts w:ascii="Times New Roman" w:eastAsia="Calibri" w:hAnsi="Times New Roman" w:cs="Times New Roman"/>
        </w:rPr>
        <w:t>a.</w:t>
      </w:r>
      <w:r w:rsidRPr="00F00B11">
        <w:rPr>
          <w:rFonts w:ascii="Times New Roman" w:eastAsia="Calibri" w:hAnsi="Times New Roman" w:cs="Times New Roman"/>
        </w:rPr>
        <w:tab/>
        <w:t>In the hiring, recruitment, placement or promotion of any employee(s) for the manufacture of supplies, compensation and benefits performance of work or any other activity required under the contract or subcontract, the Contractor, a subcontractor or any person acting on behalf of the contractor shall not, by reason of gender, race, creed or color, discriminate against any citizen of the Commonwealth of Pennsylvania who is qualified and available to perform the work to which the employment relates.</w:t>
      </w:r>
    </w:p>
    <w:p w:rsidR="00F00B11" w:rsidRPr="00F00B11" w:rsidRDefault="00F00B11" w:rsidP="00F00B11">
      <w:pPr>
        <w:spacing w:after="0" w:line="240" w:lineRule="auto"/>
        <w:ind w:left="461" w:right="144"/>
        <w:rPr>
          <w:rFonts w:ascii="Times New Roman" w:eastAsia="Calibri" w:hAnsi="Times New Roman" w:cs="Times New Roman"/>
        </w:rPr>
      </w:pPr>
    </w:p>
    <w:p w:rsidR="00F00B11" w:rsidRPr="00F00B11" w:rsidRDefault="00F00B11" w:rsidP="00F00B11">
      <w:pPr>
        <w:spacing w:after="0" w:line="240" w:lineRule="auto"/>
        <w:ind w:left="720" w:right="144" w:hanging="720"/>
        <w:rPr>
          <w:rFonts w:ascii="Times New Roman" w:eastAsia="Calibri" w:hAnsi="Times New Roman" w:cs="Times New Roman"/>
        </w:rPr>
      </w:pPr>
      <w:r w:rsidRPr="00F00B11">
        <w:rPr>
          <w:rFonts w:ascii="Times New Roman" w:eastAsia="Calibri" w:hAnsi="Times New Roman" w:cs="Times New Roman"/>
        </w:rPr>
        <w:t>b.</w:t>
      </w:r>
      <w:r w:rsidRPr="00F00B11">
        <w:rPr>
          <w:rFonts w:ascii="Times New Roman" w:eastAsia="Calibri" w:hAnsi="Times New Roman" w:cs="Times New Roman"/>
        </w:rPr>
        <w:tab/>
        <w:t>The Contractor or any subcontractor or any person acting on their behalf shall not in any manner discriminate against or intimidate any of its employees on account of gender, race, creed or color.</w:t>
      </w:r>
    </w:p>
    <w:p w:rsidR="00F00B11" w:rsidRPr="00F00B11" w:rsidRDefault="00F00B11" w:rsidP="00F00B11">
      <w:pPr>
        <w:spacing w:after="0" w:line="240" w:lineRule="auto"/>
        <w:ind w:left="461" w:right="144"/>
        <w:rPr>
          <w:rFonts w:ascii="Times New Roman" w:eastAsia="Calibri" w:hAnsi="Times New Roman" w:cs="Times New Roman"/>
        </w:rPr>
      </w:pPr>
    </w:p>
    <w:p w:rsidR="00F00B11" w:rsidRPr="00F00B11" w:rsidRDefault="00F00B11" w:rsidP="00F00B11">
      <w:pPr>
        <w:spacing w:after="0" w:line="240" w:lineRule="auto"/>
        <w:ind w:left="720" w:right="144" w:hanging="720"/>
        <w:rPr>
          <w:rFonts w:ascii="Times New Roman" w:eastAsia="Calibri" w:hAnsi="Times New Roman" w:cs="Times New Roman"/>
        </w:rPr>
      </w:pPr>
      <w:r w:rsidRPr="00F00B11">
        <w:rPr>
          <w:rFonts w:ascii="Times New Roman" w:eastAsia="Calibri" w:hAnsi="Times New Roman" w:cs="Times New Roman"/>
        </w:rPr>
        <w:t>c.</w:t>
      </w:r>
      <w:r w:rsidRPr="00F00B11">
        <w:rPr>
          <w:rFonts w:ascii="Times New Roman" w:eastAsia="Calibri" w:hAnsi="Times New Roman" w:cs="Times New Roman"/>
        </w:rPr>
        <w:tab/>
        <w:t>The Contractor or any subcontractor shall establish and maintain a written sexual harassment policy and shall inform their employees of the policy.  The policy must contain a notice that sexual harassment will not be tolerated and employees who practice it will be disciplined.</w:t>
      </w:r>
    </w:p>
    <w:p w:rsidR="00F00B11" w:rsidRPr="00F00B11" w:rsidRDefault="00F00B11" w:rsidP="00F00B11">
      <w:pPr>
        <w:spacing w:after="0" w:line="240" w:lineRule="auto"/>
        <w:ind w:left="461" w:right="144"/>
        <w:rPr>
          <w:rFonts w:ascii="Times New Roman" w:eastAsia="Calibri" w:hAnsi="Times New Roman" w:cs="Times New Roman"/>
        </w:rPr>
      </w:pPr>
    </w:p>
    <w:p w:rsidR="00F00B11" w:rsidRPr="00F00B11" w:rsidRDefault="00F00B11" w:rsidP="00F00B11">
      <w:pPr>
        <w:spacing w:after="0" w:line="240" w:lineRule="auto"/>
        <w:ind w:left="720" w:right="144" w:hanging="720"/>
        <w:rPr>
          <w:rFonts w:ascii="Times New Roman" w:eastAsia="Calibri" w:hAnsi="Times New Roman" w:cs="Times New Roman"/>
        </w:rPr>
      </w:pPr>
      <w:r w:rsidRPr="00F00B11">
        <w:rPr>
          <w:rFonts w:ascii="Times New Roman" w:eastAsia="Calibri" w:hAnsi="Times New Roman" w:cs="Times New Roman"/>
        </w:rPr>
        <w:t>d.</w:t>
      </w:r>
      <w:r w:rsidRPr="00F00B11">
        <w:rPr>
          <w:rFonts w:ascii="Times New Roman" w:eastAsia="Calibri" w:hAnsi="Times New Roman" w:cs="Times New Roman"/>
        </w:rPr>
        <w:tab/>
        <w:t>The Contractor or any subcontractor shall not discriminate by reason of gender, race, creed or color against any contractor, subcontractor or supplier who is qualified to perform the work to which the contracts/agreements relates.</w:t>
      </w:r>
    </w:p>
    <w:p w:rsidR="00F00B11" w:rsidRPr="00F00B11" w:rsidRDefault="00F00B11" w:rsidP="00F00B11">
      <w:pPr>
        <w:spacing w:after="0" w:line="240" w:lineRule="auto"/>
        <w:ind w:left="461" w:right="144"/>
        <w:rPr>
          <w:rFonts w:ascii="Times New Roman" w:eastAsia="Calibri" w:hAnsi="Times New Roman" w:cs="Times New Roman"/>
        </w:rPr>
      </w:pPr>
    </w:p>
    <w:p w:rsidR="00F00B11" w:rsidRPr="00F00B11" w:rsidRDefault="00F00B11" w:rsidP="00F00B11">
      <w:pPr>
        <w:spacing w:after="0" w:line="240" w:lineRule="auto"/>
        <w:ind w:left="720" w:right="144" w:hanging="720"/>
        <w:rPr>
          <w:rFonts w:ascii="Times New Roman" w:eastAsia="Calibri" w:hAnsi="Times New Roman" w:cs="Times New Roman"/>
        </w:rPr>
      </w:pPr>
      <w:r w:rsidRPr="00F00B11">
        <w:rPr>
          <w:rFonts w:ascii="Times New Roman" w:eastAsia="Calibri" w:hAnsi="Times New Roman" w:cs="Times New Roman"/>
        </w:rPr>
        <w:t>e.</w:t>
      </w:r>
      <w:r w:rsidRPr="00F00B11">
        <w:rPr>
          <w:rFonts w:ascii="Times New Roman" w:eastAsia="Calibri" w:hAnsi="Times New Roman" w:cs="Times New Roman"/>
        </w:rPr>
        <w:tab/>
        <w:t>The Contractor or any subcontractor shall, within the time periods requested by the Commonwealth of Pennsylvania, furnish all necessary employment documents and records and permit access to their books, records, and accounts by the Pennsylvania Department of Transportation and the Bureau of Minority and Women Business Opportunities (BM/WBO), for the purpose of ascertaining compliance with provisions of this Non-discrimination/ Sexual Harassment Clause.</w:t>
      </w:r>
    </w:p>
    <w:p w:rsidR="00F00B11" w:rsidRPr="00F00B11" w:rsidRDefault="00F00B11" w:rsidP="00F00B11">
      <w:pPr>
        <w:spacing w:after="0" w:line="240" w:lineRule="auto"/>
        <w:ind w:left="461" w:right="144"/>
        <w:rPr>
          <w:rFonts w:ascii="Times New Roman" w:eastAsia="Calibri" w:hAnsi="Times New Roman" w:cs="Times New Roman"/>
        </w:rPr>
      </w:pPr>
    </w:p>
    <w:p w:rsidR="00F00B11" w:rsidRPr="00F00B11" w:rsidRDefault="00F00B11" w:rsidP="00F00B11">
      <w:pPr>
        <w:spacing w:after="0" w:line="240" w:lineRule="auto"/>
        <w:ind w:left="720" w:right="144" w:hanging="720"/>
        <w:rPr>
          <w:rFonts w:ascii="Times New Roman" w:eastAsia="Calibri" w:hAnsi="Times New Roman" w:cs="Times New Roman"/>
        </w:rPr>
      </w:pPr>
      <w:r w:rsidRPr="00F00B11">
        <w:rPr>
          <w:rFonts w:ascii="Times New Roman" w:eastAsia="Calibri" w:hAnsi="Times New Roman" w:cs="Times New Roman"/>
        </w:rPr>
        <w:t>f.</w:t>
      </w:r>
      <w:r w:rsidRPr="00F00B11">
        <w:rPr>
          <w:rFonts w:ascii="Times New Roman" w:eastAsia="Calibri" w:hAnsi="Times New Roman" w:cs="Times New Roman"/>
        </w:rPr>
        <w:tab/>
        <w:t>The Contractor or any subcontractor shall include the provisions of this Nondiscrimination/ Sexual Harassment Clause in every contract or subcontract so that those provisions applicable to Contractors or subcontractors will be binding upon each Contractor or subcontractor.</w:t>
      </w:r>
    </w:p>
    <w:p w:rsidR="00F00B11" w:rsidRPr="00F00B11" w:rsidRDefault="00F00B11" w:rsidP="00F00B11">
      <w:pPr>
        <w:spacing w:after="0" w:line="240" w:lineRule="auto"/>
        <w:ind w:left="461" w:right="144"/>
        <w:rPr>
          <w:rFonts w:ascii="Times New Roman" w:eastAsia="Calibri" w:hAnsi="Times New Roman" w:cs="Times New Roman"/>
        </w:rPr>
      </w:pPr>
    </w:p>
    <w:p w:rsidR="00F00B11" w:rsidRPr="00F00B11" w:rsidRDefault="00F00B11" w:rsidP="00F00B11">
      <w:pPr>
        <w:widowControl w:val="0"/>
        <w:autoSpaceDE w:val="0"/>
        <w:autoSpaceDN w:val="0"/>
        <w:adjustRightInd w:val="0"/>
        <w:spacing w:after="0" w:line="240" w:lineRule="auto"/>
        <w:ind w:left="720" w:right="144" w:hanging="720"/>
        <w:rPr>
          <w:rFonts w:ascii="Times New Roman" w:eastAsia="Times New Roman" w:hAnsi="Times New Roman" w:cs="Times New Roman"/>
        </w:rPr>
      </w:pPr>
      <w:r w:rsidRPr="00F00B11">
        <w:rPr>
          <w:rFonts w:ascii="Times New Roman" w:eastAsia="Times New Roman" w:hAnsi="Times New Roman" w:cs="Times New Roman"/>
        </w:rPr>
        <w:t>g.</w:t>
      </w:r>
      <w:r w:rsidRPr="00F00B11">
        <w:rPr>
          <w:rFonts w:ascii="Times New Roman" w:eastAsia="Times New Roman" w:hAnsi="Times New Roman" w:cs="Times New Roman"/>
        </w:rPr>
        <w:tab/>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may cancel or terminate the contract/agreement and all money due or to become due under the contract/agreement may be forfeited for a violation of the terms and conditions of this Non-discrimination/Sexual Harassment Clause.  In addition,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may proceed with debarment or suspension and may place the Contractor or subcontractor in the Contractor Responsibility File.</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___________________________________</w:t>
      </w:r>
      <w:r w:rsidRPr="00F00B11">
        <w:rPr>
          <w:rFonts w:ascii="Times New Roman" w:eastAsia="Times New Roman" w:hAnsi="Times New Roman" w:cs="Times New Roman"/>
        </w:rPr>
        <w:tab/>
      </w:r>
      <w:r w:rsidRPr="00F00B11">
        <w:rPr>
          <w:rFonts w:ascii="Times New Roman" w:eastAsia="Times New Roman" w:hAnsi="Times New Roman" w:cs="Times New Roman"/>
        </w:rPr>
        <w:tab/>
        <w:t>_____________________________</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DATE</w:t>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t>FIRM NAME</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5040" w:right="144" w:hanging="720"/>
        <w:rPr>
          <w:rFonts w:ascii="Times New Roman" w:eastAsia="Times New Roman" w:hAnsi="Times New Roman" w:cs="Times New Roman"/>
        </w:rPr>
      </w:pPr>
      <w:r w:rsidRPr="00F00B11">
        <w:rPr>
          <w:rFonts w:ascii="Times New Roman" w:eastAsia="Times New Roman" w:hAnsi="Times New Roman" w:cs="Times New Roman"/>
        </w:rPr>
        <w:t>BY:</w:t>
      </w:r>
      <w:r w:rsidRPr="00F00B11">
        <w:rPr>
          <w:rFonts w:ascii="Times New Roman" w:eastAsia="Times New Roman" w:hAnsi="Times New Roman" w:cs="Times New Roman"/>
        </w:rPr>
        <w:tab/>
        <w:t>___________________________________</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5040" w:right="144"/>
        <w:rPr>
          <w:rFonts w:ascii="Times New Roman" w:eastAsia="Times New Roman" w:hAnsi="Times New Roman" w:cs="Times New Roman"/>
        </w:rPr>
      </w:pPr>
      <w:r w:rsidRPr="00F00B11">
        <w:rPr>
          <w:rFonts w:ascii="Times New Roman" w:eastAsia="Times New Roman" w:hAnsi="Times New Roman" w:cs="Times New Roman"/>
        </w:rPr>
        <w:t>SIGNATURE</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t>___________________________________</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b/>
        </w:rPr>
        <w:tab/>
      </w:r>
      <w:r w:rsidRPr="00F00B11">
        <w:rPr>
          <w:rFonts w:ascii="Times New Roman" w:eastAsia="Times New Roman" w:hAnsi="Times New Roman" w:cs="Times New Roman"/>
          <w:b/>
        </w:rPr>
        <w:tab/>
      </w:r>
      <w:r w:rsidRPr="00F00B11">
        <w:rPr>
          <w:rFonts w:ascii="Times New Roman" w:eastAsia="Times New Roman" w:hAnsi="Times New Roman" w:cs="Times New Roman"/>
          <w:b/>
        </w:rPr>
        <w:tab/>
      </w:r>
      <w:r w:rsidRPr="00F00B11">
        <w:rPr>
          <w:rFonts w:ascii="Times New Roman" w:eastAsia="Times New Roman" w:hAnsi="Times New Roman" w:cs="Times New Roman"/>
          <w:b/>
        </w:rPr>
        <w:tab/>
      </w:r>
      <w:r w:rsidRPr="00F00B11">
        <w:rPr>
          <w:rFonts w:ascii="Times New Roman" w:eastAsia="Times New Roman" w:hAnsi="Times New Roman" w:cs="Times New Roman"/>
          <w:b/>
        </w:rPr>
        <w:tab/>
      </w:r>
      <w:r w:rsidRPr="00F00B11">
        <w:rPr>
          <w:rFonts w:ascii="Times New Roman" w:eastAsia="Times New Roman" w:hAnsi="Times New Roman" w:cs="Times New Roman"/>
          <w:b/>
        </w:rPr>
        <w:tab/>
      </w:r>
      <w:r w:rsidRPr="00F00B11">
        <w:rPr>
          <w:rFonts w:ascii="Times New Roman" w:eastAsia="Times New Roman" w:hAnsi="Times New Roman" w:cs="Times New Roman"/>
          <w:b/>
        </w:rPr>
        <w:tab/>
      </w:r>
      <w:r w:rsidRPr="00F00B11">
        <w:rPr>
          <w:rFonts w:ascii="Times New Roman" w:eastAsia="Times New Roman" w:hAnsi="Times New Roman" w:cs="Times New Roman"/>
          <w:b/>
        </w:rPr>
        <w:tab/>
      </w:r>
      <w:r w:rsidRPr="00F00B11">
        <w:rPr>
          <w:rFonts w:ascii="Times New Roman" w:eastAsia="Times New Roman" w:hAnsi="Times New Roman" w:cs="Times New Roman"/>
          <w:b/>
        </w:rPr>
        <w:tab/>
      </w:r>
      <w:r w:rsidRPr="00F00B11">
        <w:rPr>
          <w:rFonts w:ascii="Times New Roman" w:eastAsia="Times New Roman" w:hAnsi="Times New Roman" w:cs="Times New Roman"/>
        </w:rPr>
        <w:t>TITLE</w:t>
      </w: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pP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pPr>
      <w:r w:rsidRPr="00F00B11">
        <w:rPr>
          <w:rFonts w:ascii="Times New Roman" w:eastAsia="Times New Roman" w:hAnsi="Times New Roman" w:cs="Times New Roman"/>
          <w:b/>
          <w:u w:val="single"/>
        </w:rPr>
        <w:t xml:space="preserve">Failure to Complete This Form and Submit </w:t>
      </w:r>
      <w:proofErr w:type="gramStart"/>
      <w:r w:rsidRPr="00F00B11">
        <w:rPr>
          <w:rFonts w:ascii="Times New Roman" w:eastAsia="Times New Roman" w:hAnsi="Times New Roman" w:cs="Times New Roman"/>
          <w:b/>
          <w:u w:val="single"/>
        </w:rPr>
        <w:t>With</w:t>
      </w:r>
      <w:proofErr w:type="gramEnd"/>
      <w:r w:rsidRPr="00F00B11">
        <w:rPr>
          <w:rFonts w:ascii="Times New Roman" w:eastAsia="Times New Roman" w:hAnsi="Times New Roman" w:cs="Times New Roman"/>
          <w:b/>
          <w:u w:val="single"/>
        </w:rPr>
        <w:t xml:space="preserve"> Proposal Will Render the Proposal</w:t>
      </w: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pPr>
      <w:r w:rsidRPr="00F00B11">
        <w:rPr>
          <w:rFonts w:ascii="Times New Roman" w:eastAsia="Times New Roman" w:hAnsi="Times New Roman" w:cs="Times New Roman"/>
          <w:b/>
          <w:u w:val="single"/>
        </w:rPr>
        <w:t>Non-Responsive.</w:t>
      </w: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461" w:right="144"/>
        <w:rPr>
          <w:rFonts w:ascii="Times New Roman" w:eastAsia="Times New Roman" w:hAnsi="Times New Roman" w:cs="Times New Roman"/>
        </w:rPr>
        <w:sectPr w:rsidR="00F00B11" w:rsidRPr="00F00B11" w:rsidSect="0032122E">
          <w:endnotePr>
            <w:numFmt w:val="decimal"/>
          </w:endnotePr>
          <w:type w:val="continuous"/>
          <w:pgSz w:w="12240" w:h="15840"/>
          <w:pgMar w:top="1260" w:right="1440" w:bottom="720" w:left="1440" w:header="810" w:footer="720" w:gutter="0"/>
          <w:cols w:space="720"/>
          <w:noEndnote/>
        </w:sect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sectPr w:rsidR="00F00B11" w:rsidRPr="00F00B11">
          <w:endnotePr>
            <w:numFmt w:val="decimal"/>
          </w:endnotePr>
          <w:type w:val="continuous"/>
          <w:pgSz w:w="12240" w:h="15840"/>
          <w:pgMar w:top="1440" w:right="1440" w:bottom="720" w:left="1435" w:header="1440" w:footer="720" w:gutter="0"/>
          <w:cols w:space="720"/>
          <w:noEndnote/>
        </w:sectPr>
      </w:pP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pPr>
      <w:r w:rsidRPr="00F00B11">
        <w:rPr>
          <w:rFonts w:ascii="Times New Roman" w:eastAsia="Times New Roman" w:hAnsi="Times New Roman" w:cs="Times New Roman"/>
          <w:b/>
          <w:u w:val="single"/>
        </w:rPr>
        <w:lastRenderedPageBreak/>
        <w:t>CERTIFICATE 3</w:t>
      </w: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pP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pPr>
      <w:r w:rsidRPr="00F00B11">
        <w:rPr>
          <w:rFonts w:ascii="Times New Roman" w:eastAsia="Times New Roman" w:hAnsi="Times New Roman" w:cs="Times New Roman"/>
          <w:b/>
          <w:u w:val="single"/>
        </w:rPr>
        <w:t xml:space="preserve">CONTRACTOR INTEGRITY </w:t>
      </w:r>
    </w:p>
    <w:p w:rsidR="00F00B11" w:rsidRPr="00F00B11" w:rsidRDefault="00F00B11" w:rsidP="00F00B11">
      <w:pPr>
        <w:spacing w:after="0" w:line="240" w:lineRule="auto"/>
        <w:ind w:left="461" w:right="144"/>
        <w:jc w:val="center"/>
        <w:rPr>
          <w:rFonts w:ascii="Times New Roman" w:eastAsia="Times New Roman" w:hAnsi="Times New Roman" w:cs="Times New Roman"/>
          <w:b/>
        </w:rPr>
      </w:pPr>
    </w:p>
    <w:p w:rsidR="00F00B11" w:rsidRPr="00F00B11" w:rsidRDefault="00F00B11" w:rsidP="00F00B11">
      <w:pPr>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 xml:space="preserve">It is essential that those who seek to contract/agreement with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observe high standards of honesty and integrity.  They must conduct themselves in a manner that fosters public confidence in the integrity of the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procurement process.  In furtherance of this policy, Contractor agrees to the following:</w:t>
      </w:r>
      <w:r w:rsidRPr="00F00B11">
        <w:rPr>
          <w:rFonts w:ascii="Times New Roman" w:eastAsia="Times New Roman" w:hAnsi="Times New Roman" w:cs="Times New Roman"/>
        </w:rPr>
        <w:tab/>
      </w:r>
    </w:p>
    <w:p w:rsidR="00F00B11" w:rsidRPr="00F00B11" w:rsidRDefault="00F00B11" w:rsidP="00F00B11">
      <w:pPr>
        <w:spacing w:after="0" w:line="240" w:lineRule="auto"/>
        <w:ind w:left="1080" w:right="144" w:hanging="1080"/>
        <w:rPr>
          <w:rFonts w:ascii="Times New Roman" w:eastAsia="Times New Roman" w:hAnsi="Times New Roman" w:cs="Times New Roman"/>
        </w:rPr>
      </w:pPr>
    </w:p>
    <w:p w:rsidR="00F00B11" w:rsidRPr="00F00B11" w:rsidRDefault="00F00B11" w:rsidP="00F00B11">
      <w:pPr>
        <w:numPr>
          <w:ilvl w:val="0"/>
          <w:numId w:val="10"/>
        </w:numPr>
        <w:tabs>
          <w:tab w:val="left" w:pos="720"/>
          <w:tab w:val="left" w:pos="990"/>
        </w:tabs>
        <w:spacing w:after="120" w:line="240" w:lineRule="auto"/>
        <w:ind w:right="144"/>
        <w:contextualSpacing/>
        <w:rPr>
          <w:rFonts w:ascii="Times New Roman" w:eastAsia="Times New Roman" w:hAnsi="Times New Roman" w:cs="Times New Roman"/>
        </w:rPr>
      </w:pPr>
      <w:r w:rsidRPr="00F00B11">
        <w:rPr>
          <w:rFonts w:ascii="Times New Roman" w:eastAsia="Times New Roman" w:hAnsi="Times New Roman" w:cs="Times New Roman"/>
        </w:rPr>
        <w:t xml:space="preserve">Contractor shall maintain the highest standards of integrity during the performance of this agreement and shall take no action in violation of state or federal laws or regulations or other requirements applicable to the Contractor or that govern contracting with the Commonwealth of Pennsylvania (“Commonwealth”) and/or </w:t>
      </w:r>
      <w:r w:rsidR="00A37E0D">
        <w:rPr>
          <w:rFonts w:ascii="Times New Roman" w:eastAsia="Times New Roman" w:hAnsi="Times New Roman" w:cs="Times New Roman"/>
        </w:rPr>
        <w:t>RVTA</w:t>
      </w:r>
      <w:r w:rsidRPr="00F00B11">
        <w:rPr>
          <w:rFonts w:ascii="Times New Roman" w:eastAsia="Times New Roman" w:hAnsi="Times New Roman" w:cs="Times New Roman"/>
        </w:rPr>
        <w:t>.</w:t>
      </w:r>
    </w:p>
    <w:p w:rsidR="00F00B11" w:rsidRPr="00F00B11" w:rsidRDefault="00F00B11" w:rsidP="00F00B11">
      <w:pPr>
        <w:numPr>
          <w:ilvl w:val="0"/>
          <w:numId w:val="10"/>
        </w:numPr>
        <w:tabs>
          <w:tab w:val="left" w:pos="720"/>
          <w:tab w:val="left" w:pos="990"/>
        </w:tabs>
        <w:spacing w:after="120" w:line="240" w:lineRule="auto"/>
        <w:ind w:right="144"/>
        <w:contextualSpacing/>
        <w:rPr>
          <w:rFonts w:ascii="Times New Roman" w:eastAsia="Times New Roman" w:hAnsi="Times New Roman" w:cs="Times New Roman"/>
        </w:rPr>
      </w:pPr>
      <w:r w:rsidRPr="00F00B11">
        <w:rPr>
          <w:rFonts w:ascii="Times New Roman" w:eastAsia="Times New Roman" w:hAnsi="Times New Roman" w:cs="Times New Roman"/>
        </w:rPr>
        <w:t xml:space="preserve">Contractor, its affiliates, agents and employees shall not influence or attempt to influence, any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or Commonwealth employee to breach the standards of ethical conduct for employees or to breach any other state or federal law or regulation.</w:t>
      </w:r>
    </w:p>
    <w:p w:rsidR="00F00B11" w:rsidRPr="00F00B11" w:rsidRDefault="00F00B11" w:rsidP="00F00B11">
      <w:pPr>
        <w:numPr>
          <w:ilvl w:val="0"/>
          <w:numId w:val="10"/>
        </w:numPr>
        <w:tabs>
          <w:tab w:val="left" w:pos="720"/>
          <w:tab w:val="left" w:pos="990"/>
        </w:tabs>
        <w:spacing w:after="120" w:line="240" w:lineRule="auto"/>
        <w:ind w:right="144"/>
        <w:contextualSpacing/>
        <w:rPr>
          <w:rFonts w:ascii="Times New Roman" w:eastAsia="Times New Roman" w:hAnsi="Times New Roman" w:cs="Times New Roman"/>
        </w:rPr>
      </w:pPr>
      <w:r w:rsidRPr="00F00B11">
        <w:rPr>
          <w:rFonts w:ascii="Times New Roman" w:eastAsia="Times New Roman" w:hAnsi="Times New Roman" w:cs="Times New Roman"/>
        </w:rPr>
        <w:t xml:space="preserve">Contractor, its affiliates, agents and employees shall not offer, give or agree or promise to give any gratuity to a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or Commonwealth official or employee or to any other person at the direction or request of any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or Commonwealth official or employee.</w:t>
      </w:r>
    </w:p>
    <w:p w:rsidR="00F00B11" w:rsidRPr="00F00B11" w:rsidRDefault="00F00B11" w:rsidP="00F00B11">
      <w:pPr>
        <w:numPr>
          <w:ilvl w:val="0"/>
          <w:numId w:val="10"/>
        </w:numPr>
        <w:tabs>
          <w:tab w:val="left" w:pos="720"/>
          <w:tab w:val="left" w:pos="990"/>
        </w:tabs>
        <w:spacing w:after="120" w:line="240" w:lineRule="auto"/>
        <w:ind w:right="144"/>
        <w:contextualSpacing/>
        <w:rPr>
          <w:rFonts w:ascii="Times New Roman" w:eastAsia="Times New Roman" w:hAnsi="Times New Roman" w:cs="Times New Roman"/>
        </w:rPr>
      </w:pPr>
      <w:r w:rsidRPr="00F00B11">
        <w:rPr>
          <w:rFonts w:ascii="Times New Roman" w:eastAsia="Times New Roman" w:hAnsi="Times New Roman" w:cs="Times New Roman"/>
        </w:rPr>
        <w:t xml:space="preserve">Contractor, its affiliates, agents and employees shall not offer, give or agree or promise to give any gratuity to a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or Commonwealth official or employee, the acceptance of which would violate the applicable code of conduct or any statute, regulation, statement of policy, management directive or any other published standard of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or the Commonwealth.</w:t>
      </w:r>
    </w:p>
    <w:p w:rsidR="00F00B11" w:rsidRPr="00F00B11" w:rsidRDefault="00F00B11" w:rsidP="00F00B11">
      <w:pPr>
        <w:numPr>
          <w:ilvl w:val="0"/>
          <w:numId w:val="10"/>
        </w:numPr>
        <w:tabs>
          <w:tab w:val="left" w:pos="720"/>
          <w:tab w:val="left" w:pos="990"/>
        </w:tabs>
        <w:spacing w:after="120" w:line="240" w:lineRule="auto"/>
        <w:ind w:right="144"/>
        <w:contextualSpacing/>
        <w:rPr>
          <w:rFonts w:ascii="Times New Roman" w:eastAsia="Times New Roman" w:hAnsi="Times New Roman" w:cs="Times New Roman"/>
        </w:rPr>
      </w:pPr>
      <w:r w:rsidRPr="00F00B11">
        <w:rPr>
          <w:rFonts w:ascii="Times New Roman" w:eastAsia="Times New Roman" w:hAnsi="Times New Roman" w:cs="Times New Roman"/>
        </w:rPr>
        <w:t xml:space="preserve">Contractor, its affiliates, agents and employees shall not, directly or indirectly, offer, confer or agree to confer any pecuniary benefit on anyone as consideration for the decision, opinion, recommendation, vote, other exercise of discretion or violation of a known legal duty by any official or employee of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or the Commonwealth.</w:t>
      </w:r>
    </w:p>
    <w:p w:rsidR="00F00B11" w:rsidRPr="00F00B11" w:rsidRDefault="00F00B11" w:rsidP="00F00B11">
      <w:pPr>
        <w:numPr>
          <w:ilvl w:val="0"/>
          <w:numId w:val="10"/>
        </w:numPr>
        <w:tabs>
          <w:tab w:val="left" w:pos="720"/>
          <w:tab w:val="left" w:pos="990"/>
        </w:tabs>
        <w:spacing w:after="120" w:line="240" w:lineRule="auto"/>
        <w:ind w:right="144"/>
        <w:contextualSpacing/>
        <w:rPr>
          <w:rFonts w:ascii="Times New Roman" w:eastAsia="Times New Roman" w:hAnsi="Times New Roman" w:cs="Times New Roman"/>
        </w:rPr>
      </w:pPr>
      <w:r w:rsidRPr="00F00B11">
        <w:rPr>
          <w:rFonts w:ascii="Times New Roman" w:eastAsia="Times New Roman" w:hAnsi="Times New Roman" w:cs="Times New Roman"/>
        </w:rPr>
        <w:t>Contractor, its affiliates, agents, employees or anyone in privity with him or her shall not accept or agree to accept from any person, any gratuity in connection with the performance of work under the contract, except as provided in the contract/agreement.</w:t>
      </w:r>
    </w:p>
    <w:p w:rsidR="00F00B11" w:rsidRPr="00F00B11" w:rsidRDefault="00F00B11" w:rsidP="00F00B11">
      <w:pPr>
        <w:numPr>
          <w:ilvl w:val="0"/>
          <w:numId w:val="10"/>
        </w:numPr>
        <w:spacing w:after="120" w:line="240" w:lineRule="auto"/>
        <w:ind w:right="144"/>
        <w:contextualSpacing/>
        <w:rPr>
          <w:rFonts w:ascii="Times New Roman" w:eastAsia="Times New Roman" w:hAnsi="Times New Roman" w:cs="Times New Roman"/>
        </w:rPr>
      </w:pPr>
      <w:r w:rsidRPr="00F00B11">
        <w:rPr>
          <w:rFonts w:ascii="Times New Roman" w:eastAsia="Times New Roman" w:hAnsi="Times New Roman" w:cs="Times New Roman"/>
        </w:rPr>
        <w:t xml:space="preserve">Contractor shall not have financial interest in any other contractor, subcontractor or supplier providing services, labor or material on this project, unless the financial interest is disclosed to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in writing at the time of proposal submission and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consents to the Contractor’s financial interest prior to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execution of the contract/agreement.</w:t>
      </w:r>
    </w:p>
    <w:p w:rsidR="00F00B11" w:rsidRPr="00F00B11" w:rsidRDefault="00F00B11" w:rsidP="00F00B11">
      <w:pPr>
        <w:numPr>
          <w:ilvl w:val="0"/>
          <w:numId w:val="10"/>
        </w:numPr>
        <w:spacing w:after="120" w:line="240" w:lineRule="auto"/>
        <w:ind w:right="144"/>
        <w:contextualSpacing/>
        <w:rPr>
          <w:rFonts w:ascii="Times New Roman" w:eastAsia="Times New Roman" w:hAnsi="Times New Roman" w:cs="Times New Roman"/>
        </w:rPr>
      </w:pPr>
      <w:r w:rsidRPr="00F00B11">
        <w:rPr>
          <w:rFonts w:ascii="Times New Roman" w:eastAsia="Times New Roman" w:hAnsi="Times New Roman" w:cs="Times New Roman"/>
        </w:rPr>
        <w:t xml:space="preserve">Contractor, its affiliates, agents and employees shall not disclose to others any information, documents, reports, data or records provided to or prepared by, Contractor under this contract/agreement or secured by Contractor from a third party in connection with the performance of this contract/agreement, without the prior approval of </w:t>
      </w:r>
      <w:r w:rsidR="00A37E0D">
        <w:rPr>
          <w:rFonts w:ascii="Times New Roman" w:eastAsia="Times New Roman" w:hAnsi="Times New Roman" w:cs="Times New Roman"/>
        </w:rPr>
        <w:t>RVTA</w:t>
      </w:r>
      <w:r w:rsidRPr="00F00B11">
        <w:rPr>
          <w:rFonts w:ascii="Times New Roman" w:eastAsia="Times New Roman" w:hAnsi="Times New Roman" w:cs="Times New Roman"/>
        </w:rPr>
        <w:t>, except as required by the Pennsylvania Right-to-Know Law, 65 P.S. §§ 67.101-3104; necessary for purposes of Contractor’s internal assessment and review; or otherwise required by law.</w:t>
      </w:r>
    </w:p>
    <w:p w:rsidR="00F00B11" w:rsidRPr="00F00B11" w:rsidRDefault="00F00B11" w:rsidP="00F00B11">
      <w:pPr>
        <w:numPr>
          <w:ilvl w:val="0"/>
          <w:numId w:val="10"/>
        </w:numPr>
        <w:spacing w:after="120" w:line="240" w:lineRule="auto"/>
        <w:ind w:right="144"/>
        <w:contextualSpacing/>
        <w:rPr>
          <w:rFonts w:ascii="Times New Roman" w:eastAsia="Times New Roman" w:hAnsi="Times New Roman" w:cs="Times New Roman"/>
        </w:rPr>
      </w:pPr>
      <w:r w:rsidRPr="00F00B11">
        <w:rPr>
          <w:rFonts w:ascii="Times New Roman" w:eastAsia="Times New Roman" w:hAnsi="Times New Roman" w:cs="Times New Roman"/>
        </w:rPr>
        <w:t xml:space="preserve">Contractor certifies that neither it nor any of its officers, directors, associates, partners, limited partners or individual owners has not been officially notified of ,charged with or convicted of the commission of embezzlement, theft, forgery, bribery or destruction of public records; commission of fraud or other improper conduct associated with obtaining, attempting to obtain or performing a public contract; violation of any federal or state law regulating campaign contributions; violation of any federal or state environmental law; violation of any federal or state law regulating hours of labor, minimum wage standards or prevailing wage standards, discrimination in wage or child labor violations; violation of any federal or state law prohibiting discrimination in employment; debarment by any agency or department of the federal government or by any other state.  Contractor acknowledges that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may, in its sole discretion, terminate the contract/agreement for cause </w:t>
      </w:r>
      <w:r w:rsidRPr="00F00B11">
        <w:rPr>
          <w:rFonts w:ascii="Times New Roman" w:eastAsia="Times New Roman" w:hAnsi="Times New Roman" w:cs="Times New Roman"/>
        </w:rPr>
        <w:lastRenderedPageBreak/>
        <w:t xml:space="preserve">upon such notification or when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otherwise learns that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has been officially notified, charged or convicted.</w:t>
      </w:r>
    </w:p>
    <w:p w:rsidR="00F00B11" w:rsidRPr="00F00B11" w:rsidRDefault="00F00B11" w:rsidP="00F00B11">
      <w:pPr>
        <w:numPr>
          <w:ilvl w:val="0"/>
          <w:numId w:val="10"/>
        </w:numPr>
        <w:spacing w:after="120" w:line="240" w:lineRule="auto"/>
        <w:ind w:right="144"/>
        <w:contextualSpacing/>
        <w:rPr>
          <w:rFonts w:ascii="Times New Roman" w:eastAsia="Times New Roman" w:hAnsi="Times New Roman" w:cs="Times New Roman"/>
        </w:rPr>
      </w:pPr>
      <w:r w:rsidRPr="00F00B11">
        <w:rPr>
          <w:rFonts w:ascii="Times New Roman" w:eastAsia="Times New Roman" w:hAnsi="Times New Roman" w:cs="Times New Roman"/>
        </w:rPr>
        <w:t xml:space="preserve">Contractor shall comply with requirements of the Lobbying Disclosure Act, 65 PA.C.S. § 13A01 </w:t>
      </w:r>
      <w:r w:rsidRPr="00F00B11">
        <w:rPr>
          <w:rFonts w:ascii="Times New Roman" w:eastAsia="Times New Roman" w:hAnsi="Times New Roman" w:cs="Times New Roman"/>
          <w:i/>
        </w:rPr>
        <w:t>et seq</w:t>
      </w:r>
      <w:r w:rsidRPr="00F00B11">
        <w:rPr>
          <w:rFonts w:ascii="Times New Roman" w:eastAsia="Times New Roman" w:hAnsi="Times New Roman" w:cs="Times New Roman"/>
        </w:rPr>
        <w:t xml:space="preserve">., and the regulations promulgated pursuant to that law. </w:t>
      </w:r>
    </w:p>
    <w:p w:rsidR="00F00B11" w:rsidRPr="00F00B11" w:rsidRDefault="00F00B11" w:rsidP="00F00B11">
      <w:pPr>
        <w:numPr>
          <w:ilvl w:val="0"/>
          <w:numId w:val="10"/>
        </w:numPr>
        <w:spacing w:after="120" w:line="240" w:lineRule="auto"/>
        <w:ind w:right="144"/>
        <w:contextualSpacing/>
        <w:rPr>
          <w:rFonts w:ascii="Times New Roman" w:eastAsia="Times New Roman" w:hAnsi="Times New Roman" w:cs="Times New Roman"/>
        </w:rPr>
      </w:pPr>
      <w:r w:rsidRPr="00F00B11">
        <w:rPr>
          <w:rFonts w:ascii="Times New Roman" w:eastAsia="Times New Roman" w:hAnsi="Times New Roman" w:cs="Times New Roman"/>
        </w:rPr>
        <w:t xml:space="preserve">When Contractor has reason to believe that any breach of ethical standards as set forth in law or in these provisions has occurred or may occur, Contractor shall immediately notify the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contracting officer in writing.</w:t>
      </w:r>
    </w:p>
    <w:p w:rsidR="00F00B11" w:rsidRPr="00F00B11" w:rsidRDefault="00F00B11" w:rsidP="00F00B11">
      <w:pPr>
        <w:numPr>
          <w:ilvl w:val="0"/>
          <w:numId w:val="10"/>
        </w:numPr>
        <w:spacing w:after="120" w:line="240" w:lineRule="auto"/>
        <w:ind w:right="144"/>
        <w:contextualSpacing/>
        <w:rPr>
          <w:rFonts w:ascii="Times New Roman" w:eastAsia="Times New Roman" w:hAnsi="Times New Roman" w:cs="Times New Roman"/>
        </w:rPr>
      </w:pPr>
      <w:r w:rsidRPr="00F00B11">
        <w:rPr>
          <w:rFonts w:ascii="Times New Roman" w:eastAsia="Times New Roman" w:hAnsi="Times New Roman" w:cs="Times New Roman"/>
        </w:rPr>
        <w:t>Contractor, by submission of its proposal and/or execution of this agreement and by the submission of any bills or invoices for payment pursuant to the contract/agreement, certifies and represents that it has not violated any of these contractor integrity provisions with the submission of the bid or proposal, during any contract/agreement negotiations or during the term of the contract/agreement.</w:t>
      </w:r>
    </w:p>
    <w:p w:rsidR="00F00B11" w:rsidRPr="00F00B11" w:rsidRDefault="00F00B11" w:rsidP="00F00B11">
      <w:pPr>
        <w:numPr>
          <w:ilvl w:val="0"/>
          <w:numId w:val="10"/>
        </w:numPr>
        <w:spacing w:after="120" w:line="240" w:lineRule="auto"/>
        <w:ind w:right="144"/>
        <w:contextualSpacing/>
        <w:rPr>
          <w:rFonts w:ascii="Times New Roman" w:eastAsia="Times New Roman" w:hAnsi="Times New Roman" w:cs="Times New Roman"/>
        </w:rPr>
      </w:pPr>
      <w:r w:rsidRPr="00F00B11">
        <w:rPr>
          <w:rFonts w:ascii="Times New Roman" w:eastAsia="Times New Roman" w:hAnsi="Times New Roman" w:cs="Times New Roman"/>
        </w:rPr>
        <w:t xml:space="preserve">Contractor shall cooperate with the Office of State Inspector General in its investigation of any alleged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or Commonwealth employee breach of ethical standards and any alleged Contractor non-compliance with these provisions.  Contractor agrees to make identified Contractor employees available for interviews at reasonable times and places.  Contractor, upon the request of the Controller or the Inspector General, shall provide or make promptly available for inspection and copying, any information of any type or form deemed relevant by the Controller or the Inspector General to Contractor’s integrity and compliance with these provisions.  Such information may include, but shall not be limited to, Contractor’s business or financial records, documents or files of any type or form that refers to or concern this contract/agreement.</w:t>
      </w:r>
    </w:p>
    <w:p w:rsidR="00F00B11" w:rsidRPr="00F00B11" w:rsidRDefault="00F00B11" w:rsidP="00F00B11">
      <w:pPr>
        <w:numPr>
          <w:ilvl w:val="0"/>
          <w:numId w:val="10"/>
        </w:numPr>
        <w:spacing w:after="120" w:line="240" w:lineRule="auto"/>
        <w:ind w:right="144"/>
        <w:contextualSpacing/>
        <w:rPr>
          <w:rFonts w:ascii="Times New Roman" w:eastAsia="Times New Roman" w:hAnsi="Times New Roman" w:cs="Times New Roman"/>
        </w:rPr>
      </w:pPr>
      <w:r w:rsidRPr="00F00B11">
        <w:rPr>
          <w:rFonts w:ascii="Times New Roman" w:eastAsia="Times New Roman" w:hAnsi="Times New Roman" w:cs="Times New Roman"/>
        </w:rPr>
        <w:t xml:space="preserve">For violation of any of the above provisions,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(or Commonwealth, if applicable) may terminate this and any other agreement with the Contractor, claim liquidated damages in an amount equal to the value of anything received in breach of these provisions, claim damages for all additional costs and expenses incurred to debar and suspend the Contractor from doing business with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or Commonwealth.  These rights and remedies are cumulative, and the use or no-use of any one shall not preclude the use of all or any other.  These rights and remedies are in addition to those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and the Commonwealth or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may have under law, statute or regulations.</w:t>
      </w:r>
    </w:p>
    <w:p w:rsidR="00F00B11" w:rsidRPr="00F00B11" w:rsidRDefault="00F00B11" w:rsidP="00F00B11">
      <w:pPr>
        <w:numPr>
          <w:ilvl w:val="0"/>
          <w:numId w:val="10"/>
        </w:numPr>
        <w:spacing w:after="0" w:line="240" w:lineRule="auto"/>
        <w:ind w:right="144"/>
        <w:contextualSpacing/>
        <w:rPr>
          <w:rFonts w:ascii="Times New Roman" w:eastAsia="Times New Roman" w:hAnsi="Times New Roman" w:cs="Times New Roman"/>
        </w:rPr>
      </w:pPr>
      <w:r w:rsidRPr="00F00B11">
        <w:rPr>
          <w:rFonts w:ascii="Times New Roman" w:eastAsia="Times New Roman" w:hAnsi="Times New Roman" w:cs="Times New Roman"/>
        </w:rPr>
        <w:t xml:space="preserve">For purposes of these Contractor Integrity Provisions, the following terms shall have the meanings found in this paragraph:  </w:t>
      </w:r>
    </w:p>
    <w:p w:rsidR="00F00B11" w:rsidRPr="00F00B11" w:rsidRDefault="00F00B11" w:rsidP="00F00B11">
      <w:pPr>
        <w:spacing w:after="0" w:line="240" w:lineRule="auto"/>
        <w:ind w:left="1080" w:right="144" w:hanging="360"/>
        <w:rPr>
          <w:rFonts w:ascii="Times New Roman" w:eastAsia="Times New Roman" w:hAnsi="Times New Roman" w:cs="Times New Roman"/>
        </w:rPr>
      </w:pPr>
      <w:r w:rsidRPr="00F00B11">
        <w:rPr>
          <w:rFonts w:ascii="Times New Roman" w:eastAsia="Times New Roman" w:hAnsi="Times New Roman" w:cs="Times New Roman"/>
        </w:rPr>
        <w:t xml:space="preserve">a.  “Confidential information” means information that is not already in the public domain; is not  available to the public open  request; is not or does not become generally known to the Contractor from a third party without an obligation to maintain its confidentiality; has not become generally known to the public through an act or omission of the Contractor; or has not been independently developed by Contractor without the use of confidential information of the Commonwealth of Pennsylvania or </w:t>
      </w:r>
      <w:r w:rsidR="00A37E0D">
        <w:rPr>
          <w:rFonts w:ascii="Times New Roman" w:eastAsia="Times New Roman" w:hAnsi="Times New Roman" w:cs="Times New Roman"/>
        </w:rPr>
        <w:t>RVTA</w:t>
      </w:r>
      <w:r w:rsidRPr="00F00B11">
        <w:rPr>
          <w:rFonts w:ascii="Times New Roman" w:eastAsia="Times New Roman" w:hAnsi="Times New Roman" w:cs="Times New Roman"/>
        </w:rPr>
        <w:t>.</w:t>
      </w:r>
    </w:p>
    <w:p w:rsidR="00F00B11" w:rsidRPr="00F00B11" w:rsidRDefault="00F00B11" w:rsidP="00F00B11">
      <w:pPr>
        <w:spacing w:after="0" w:line="240" w:lineRule="auto"/>
        <w:ind w:left="1080" w:right="144" w:hanging="360"/>
        <w:rPr>
          <w:rFonts w:ascii="Times New Roman" w:eastAsia="Times New Roman" w:hAnsi="Times New Roman" w:cs="Times New Roman"/>
        </w:rPr>
      </w:pPr>
      <w:r w:rsidRPr="00F00B11">
        <w:rPr>
          <w:rFonts w:ascii="Times New Roman" w:eastAsia="Times New Roman" w:hAnsi="Times New Roman" w:cs="Times New Roman"/>
        </w:rPr>
        <w:t xml:space="preserve">b.   “Consent” means written permission signed by a duly authorized officer or employee of the Commonwealth or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provided that where the material facts have been disclosed, in writing, by pre-qualification, bid, proposal or contractual terms,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shall be deemed to have consented by virtue of execution of this contract/agreement.</w:t>
      </w:r>
    </w:p>
    <w:p w:rsidR="00F00B11" w:rsidRPr="00F00B11" w:rsidRDefault="00F00B11" w:rsidP="00F00B11">
      <w:pPr>
        <w:spacing w:after="0" w:line="240" w:lineRule="auto"/>
        <w:ind w:left="1080" w:right="144" w:hanging="360"/>
        <w:rPr>
          <w:rFonts w:ascii="Times New Roman" w:eastAsia="Times New Roman" w:hAnsi="Times New Roman" w:cs="Times New Roman"/>
        </w:rPr>
      </w:pPr>
      <w:r w:rsidRPr="00F00B11">
        <w:rPr>
          <w:rFonts w:ascii="Times New Roman" w:eastAsia="Times New Roman" w:hAnsi="Times New Roman" w:cs="Times New Roman"/>
        </w:rPr>
        <w:t xml:space="preserve">c.  “Contractor” means the individual or entity that has entered into this agreement with </w:t>
      </w:r>
      <w:r w:rsidR="00A37E0D">
        <w:rPr>
          <w:rFonts w:ascii="Times New Roman" w:eastAsia="Times New Roman" w:hAnsi="Times New Roman" w:cs="Times New Roman"/>
        </w:rPr>
        <w:t>RVTA</w:t>
      </w:r>
      <w:r w:rsidRPr="00F00B11">
        <w:rPr>
          <w:rFonts w:ascii="Times New Roman" w:eastAsia="Times New Roman" w:hAnsi="Times New Roman" w:cs="Times New Roman"/>
        </w:rPr>
        <w:t>, including those directors, officers, partners, managers and owners having more than five percent (5%) interest in the Contractor.</w:t>
      </w:r>
    </w:p>
    <w:p w:rsidR="00F00B11" w:rsidRPr="00F00B11" w:rsidRDefault="00F00B11" w:rsidP="00F00B11">
      <w:pPr>
        <w:spacing w:after="0" w:line="240" w:lineRule="auto"/>
        <w:ind w:left="1800" w:right="144" w:hanging="1080"/>
        <w:rPr>
          <w:rFonts w:ascii="Times New Roman" w:eastAsia="Times New Roman" w:hAnsi="Times New Roman" w:cs="Times New Roman"/>
        </w:rPr>
      </w:pPr>
      <w:r w:rsidRPr="00F00B11">
        <w:rPr>
          <w:rFonts w:ascii="Times New Roman" w:eastAsia="Times New Roman" w:hAnsi="Times New Roman" w:cs="Times New Roman"/>
        </w:rPr>
        <w:t>d.  “Financial Interest” means:</w:t>
      </w:r>
    </w:p>
    <w:p w:rsidR="00F00B11" w:rsidRPr="00F00B11" w:rsidRDefault="00F00B11" w:rsidP="00F00B11">
      <w:pPr>
        <w:spacing w:after="0" w:line="240" w:lineRule="auto"/>
        <w:ind w:left="1440" w:right="144" w:hanging="360"/>
        <w:rPr>
          <w:rFonts w:ascii="Times New Roman" w:eastAsia="Times New Roman" w:hAnsi="Times New Roman" w:cs="Times New Roman"/>
        </w:rPr>
      </w:pPr>
      <w:r w:rsidRPr="00F00B11">
        <w:rPr>
          <w:rFonts w:ascii="Times New Roman" w:eastAsia="Times New Roman" w:hAnsi="Times New Roman" w:cs="Times New Roman"/>
        </w:rPr>
        <w:t xml:space="preserve"> (1)  Ownership of more than five (5%) percent interest in any business; or</w:t>
      </w:r>
    </w:p>
    <w:p w:rsidR="00F00B11" w:rsidRPr="00F00B11" w:rsidRDefault="00F00B11" w:rsidP="00F00B11">
      <w:pPr>
        <w:spacing w:after="0" w:line="240" w:lineRule="auto"/>
        <w:ind w:left="1440" w:right="144" w:hanging="360"/>
        <w:rPr>
          <w:rFonts w:ascii="Times New Roman" w:eastAsia="Times New Roman" w:hAnsi="Times New Roman" w:cs="Times New Roman"/>
        </w:rPr>
      </w:pPr>
      <w:r w:rsidRPr="00F00B11">
        <w:rPr>
          <w:rFonts w:ascii="Times New Roman" w:eastAsia="Times New Roman" w:hAnsi="Times New Roman" w:cs="Times New Roman"/>
        </w:rPr>
        <w:t>(2)  Holding a position as an officer, director, trustee, partner, employee or holding any position of management;</w:t>
      </w:r>
    </w:p>
    <w:p w:rsidR="00F00B11" w:rsidRPr="00F00B11" w:rsidRDefault="00F00B11" w:rsidP="00F00B11">
      <w:pPr>
        <w:spacing w:after="0" w:line="240" w:lineRule="auto"/>
        <w:ind w:left="1080" w:right="144" w:hanging="360"/>
        <w:rPr>
          <w:rFonts w:ascii="Times New Roman" w:eastAsia="Times New Roman" w:hAnsi="Times New Roman" w:cs="Times New Roman"/>
        </w:rPr>
      </w:pPr>
      <w:r w:rsidRPr="00F00B11">
        <w:rPr>
          <w:rFonts w:ascii="Times New Roman" w:eastAsia="Times New Roman" w:hAnsi="Times New Roman" w:cs="Times New Roman"/>
        </w:rPr>
        <w:t>e.  “Gratuity” means tendering, giving or providing anything of more than nominal monetary value including, but not limited to, cash, travel, entertainment, gifts, meals, lodging, loans., subscriptions, advances, deposits of money, services, employment or contracts/agreements of any kind;</w:t>
      </w:r>
    </w:p>
    <w:p w:rsidR="00F00B11" w:rsidRPr="00F00B11" w:rsidRDefault="00F00B11" w:rsidP="00F00B11">
      <w:pPr>
        <w:spacing w:after="0" w:line="240" w:lineRule="auto"/>
        <w:ind w:left="1080" w:right="144" w:hanging="360"/>
        <w:rPr>
          <w:rFonts w:ascii="Times New Roman" w:eastAsia="Times New Roman" w:hAnsi="Times New Roman" w:cs="Times New Roman"/>
        </w:rPr>
      </w:pPr>
      <w:r w:rsidRPr="00F00B11">
        <w:rPr>
          <w:rFonts w:ascii="Times New Roman" w:eastAsia="Times New Roman" w:hAnsi="Times New Roman" w:cs="Times New Roman"/>
        </w:rPr>
        <w:t>f.</w:t>
      </w:r>
      <w:r w:rsidRPr="00F00B11">
        <w:rPr>
          <w:rFonts w:ascii="Times New Roman" w:eastAsia="Times New Roman" w:hAnsi="Times New Roman" w:cs="Times New Roman"/>
        </w:rPr>
        <w:tab/>
        <w:t>“Immediate family” means a spouse and any unemancipated child;</w:t>
      </w:r>
    </w:p>
    <w:p w:rsidR="00F00B11" w:rsidRPr="00F00B11" w:rsidRDefault="00F00B11" w:rsidP="00F00B11">
      <w:pPr>
        <w:spacing w:after="0" w:line="240" w:lineRule="auto"/>
        <w:ind w:left="1080" w:right="144" w:hanging="360"/>
        <w:rPr>
          <w:rFonts w:ascii="Times New Roman" w:eastAsia="Times New Roman" w:hAnsi="Times New Roman" w:cs="Times New Roman"/>
        </w:rPr>
      </w:pPr>
      <w:r w:rsidRPr="00F00B11">
        <w:rPr>
          <w:rFonts w:ascii="Times New Roman" w:eastAsia="Times New Roman" w:hAnsi="Times New Roman" w:cs="Times New Roman"/>
        </w:rPr>
        <w:lastRenderedPageBreak/>
        <w:t>g.</w:t>
      </w:r>
      <w:r w:rsidRPr="00F00B11">
        <w:rPr>
          <w:rFonts w:ascii="Times New Roman" w:eastAsia="Times New Roman" w:hAnsi="Times New Roman" w:cs="Times New Roman"/>
        </w:rPr>
        <w:tab/>
        <w:t>“Political contribution” means any payment, gift, subscription, assessment, contract, payment for services, dues, loan, forbearance, advance or deposit of money or any valuable thing, to a candidate for public office or to a political committee, including but not limited to a political action committee, made for the purpose of influencing any election in the Commonwealth of Pennsylvania or for paying debts incurred by or for a candidate or committee before or after any election.</w:t>
      </w:r>
    </w:p>
    <w:p w:rsidR="00F00B11" w:rsidRPr="00F00B11" w:rsidRDefault="00F00B11" w:rsidP="00F00B11">
      <w:pPr>
        <w:spacing w:after="0" w:line="240" w:lineRule="auto"/>
        <w:ind w:left="720" w:right="144" w:hanging="990"/>
        <w:rPr>
          <w:rFonts w:ascii="Times New Roman" w:eastAsia="Times New Roman" w:hAnsi="Times New Roman" w:cs="Times New Roman"/>
        </w:rPr>
      </w:pPr>
    </w:p>
    <w:p w:rsidR="00F00B11" w:rsidRPr="00F00B11" w:rsidRDefault="00F00B11" w:rsidP="00F00B11">
      <w:pPr>
        <w:spacing w:after="0" w:line="240" w:lineRule="auto"/>
        <w:ind w:left="720" w:right="144" w:hanging="990"/>
        <w:rPr>
          <w:rFonts w:ascii="Times New Roman" w:eastAsia="Times New Roman" w:hAnsi="Times New Roman" w:cs="Times New Roman"/>
        </w:rPr>
      </w:pPr>
    </w:p>
    <w:p w:rsidR="00F00B11" w:rsidRPr="00F00B11" w:rsidRDefault="00F00B11" w:rsidP="00F00B11">
      <w:pPr>
        <w:spacing w:after="0" w:line="240" w:lineRule="auto"/>
        <w:ind w:left="720" w:right="144" w:hanging="990"/>
        <w:rPr>
          <w:rFonts w:ascii="Times New Roman" w:eastAsia="Times New Roman" w:hAnsi="Times New Roman" w:cs="Times New Roman"/>
        </w:rPr>
      </w:pPr>
      <w:r w:rsidRPr="00F00B11">
        <w:rPr>
          <w:rFonts w:ascii="Times New Roman" w:eastAsia="Times New Roman" w:hAnsi="Times New Roman" w:cs="Times New Roman"/>
        </w:rPr>
        <w:tab/>
      </w:r>
      <w:r w:rsidRPr="00F00B11">
        <w:rPr>
          <w:rFonts w:ascii="Times New Roman" w:eastAsia="Times New Roman" w:hAnsi="Times New Roman" w:cs="Times New Roman"/>
        </w:rPr>
        <w:tab/>
        <w:t>CONTRACTOR:</w:t>
      </w:r>
      <w:r w:rsidRPr="00F00B11">
        <w:rPr>
          <w:rFonts w:ascii="Times New Roman" w:eastAsia="Times New Roman" w:hAnsi="Times New Roman" w:cs="Times New Roman"/>
        </w:rPr>
        <w:tab/>
        <w:t>_________________________________________</w:t>
      </w:r>
    </w:p>
    <w:p w:rsidR="00F00B11" w:rsidRPr="00F00B11" w:rsidRDefault="00F00B11" w:rsidP="00F00B11">
      <w:pPr>
        <w:spacing w:after="0" w:line="240" w:lineRule="auto"/>
        <w:ind w:left="720" w:right="144" w:hanging="990"/>
        <w:rPr>
          <w:rFonts w:ascii="Times New Roman" w:eastAsia="Times New Roman" w:hAnsi="Times New Roman" w:cs="Times New Roman"/>
        </w:rPr>
      </w:pPr>
    </w:p>
    <w:p w:rsidR="00F00B11" w:rsidRPr="00F00B11" w:rsidRDefault="00F00B11" w:rsidP="00F00B11">
      <w:pPr>
        <w:spacing w:after="0" w:line="240" w:lineRule="auto"/>
        <w:ind w:left="720" w:right="144" w:hanging="990"/>
        <w:rPr>
          <w:rFonts w:ascii="Times New Roman" w:eastAsia="Times New Roman" w:hAnsi="Times New Roman" w:cs="Times New Roman"/>
        </w:rPr>
      </w:pPr>
    </w:p>
    <w:p w:rsidR="00F00B11" w:rsidRPr="00F00B11" w:rsidRDefault="00F00B11" w:rsidP="00F00B11">
      <w:pPr>
        <w:spacing w:after="0" w:line="240" w:lineRule="auto"/>
        <w:ind w:left="720" w:right="144" w:hanging="990"/>
        <w:rPr>
          <w:rFonts w:ascii="Times New Roman" w:eastAsia="Times New Roman" w:hAnsi="Times New Roman" w:cs="Times New Roman"/>
        </w:rPr>
      </w:pPr>
      <w:r w:rsidRPr="00F00B11">
        <w:rPr>
          <w:rFonts w:ascii="Times New Roman" w:eastAsia="Times New Roman" w:hAnsi="Times New Roman" w:cs="Times New Roman"/>
        </w:rPr>
        <w:tab/>
      </w:r>
      <w:r w:rsidRPr="00F00B11">
        <w:rPr>
          <w:rFonts w:ascii="Times New Roman" w:eastAsia="Times New Roman" w:hAnsi="Times New Roman" w:cs="Times New Roman"/>
        </w:rPr>
        <w:tab/>
        <w:t xml:space="preserve">     </w:t>
      </w:r>
      <w:r w:rsidRPr="00F00B11">
        <w:rPr>
          <w:rFonts w:ascii="Times New Roman" w:eastAsia="Times New Roman" w:hAnsi="Times New Roman" w:cs="Times New Roman"/>
        </w:rPr>
        <w:tab/>
        <w:t xml:space="preserve">        BY:</w:t>
      </w:r>
      <w:r w:rsidRPr="00F00B11">
        <w:rPr>
          <w:rFonts w:ascii="Times New Roman" w:eastAsia="Times New Roman" w:hAnsi="Times New Roman" w:cs="Times New Roman"/>
        </w:rPr>
        <w:tab/>
        <w:t>_________________________________________</w:t>
      </w:r>
    </w:p>
    <w:p w:rsidR="00F00B11" w:rsidRPr="00F00B11" w:rsidRDefault="00F00B11" w:rsidP="00F00B11">
      <w:pPr>
        <w:spacing w:after="0" w:line="240" w:lineRule="auto"/>
        <w:ind w:left="720" w:right="144" w:hanging="990"/>
        <w:rPr>
          <w:rFonts w:ascii="Times New Roman" w:eastAsia="Times New Roman" w:hAnsi="Times New Roman" w:cs="Times New Roman"/>
        </w:rPr>
      </w:pP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t>Signature</w:t>
      </w:r>
    </w:p>
    <w:p w:rsidR="00F00B11" w:rsidRPr="00F00B11" w:rsidRDefault="00F00B11" w:rsidP="00F00B11">
      <w:pPr>
        <w:spacing w:after="0" w:line="240" w:lineRule="auto"/>
        <w:ind w:left="720" w:right="144" w:hanging="990"/>
        <w:rPr>
          <w:rFonts w:ascii="Times New Roman" w:eastAsia="Times New Roman" w:hAnsi="Times New Roman" w:cs="Times New Roman"/>
        </w:rPr>
      </w:pPr>
    </w:p>
    <w:p w:rsidR="00F00B11" w:rsidRPr="00F00B11" w:rsidRDefault="00F00B11" w:rsidP="00F00B11">
      <w:pPr>
        <w:spacing w:after="0" w:line="240" w:lineRule="auto"/>
        <w:ind w:left="720" w:right="144" w:hanging="990"/>
        <w:rPr>
          <w:rFonts w:ascii="Times New Roman" w:eastAsia="Times New Roman" w:hAnsi="Times New Roman" w:cs="Times New Roman"/>
        </w:rPr>
      </w:pP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t>_________________________________________</w:t>
      </w:r>
    </w:p>
    <w:p w:rsidR="00F00B11" w:rsidRPr="00F00B11" w:rsidRDefault="00F00B11" w:rsidP="00F00B11">
      <w:pPr>
        <w:spacing w:after="0" w:line="240" w:lineRule="auto"/>
        <w:ind w:left="720" w:right="144" w:hanging="990"/>
        <w:rPr>
          <w:rFonts w:ascii="Times New Roman" w:eastAsia="Times New Roman" w:hAnsi="Times New Roman" w:cs="Times New Roman"/>
        </w:rPr>
      </w:pP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t>Print Name</w:t>
      </w:r>
    </w:p>
    <w:p w:rsidR="00F00B11" w:rsidRPr="00F00B11" w:rsidRDefault="00F00B11" w:rsidP="00F00B11">
      <w:pPr>
        <w:spacing w:after="0" w:line="240" w:lineRule="auto"/>
        <w:ind w:left="720" w:right="144" w:hanging="990"/>
        <w:rPr>
          <w:rFonts w:ascii="Times New Roman" w:eastAsia="Times New Roman" w:hAnsi="Times New Roman" w:cs="Times New Roman"/>
        </w:rPr>
      </w:pPr>
    </w:p>
    <w:p w:rsidR="00F00B11" w:rsidRPr="00F00B11" w:rsidRDefault="00F00B11" w:rsidP="00F00B11">
      <w:pPr>
        <w:spacing w:after="0" w:line="240" w:lineRule="auto"/>
        <w:ind w:left="720" w:right="144" w:hanging="990"/>
        <w:rPr>
          <w:rFonts w:ascii="Times New Roman" w:eastAsia="Times New Roman" w:hAnsi="Times New Roman" w:cs="Times New Roman"/>
        </w:rPr>
      </w:pP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t>_________________________________________</w:t>
      </w:r>
    </w:p>
    <w:p w:rsidR="00F00B11" w:rsidRPr="00F00B11" w:rsidRDefault="00F00B11" w:rsidP="00F00B11">
      <w:pPr>
        <w:spacing w:after="0" w:line="240" w:lineRule="auto"/>
        <w:ind w:left="720" w:right="144" w:hanging="990"/>
        <w:rPr>
          <w:rFonts w:ascii="Times New Roman" w:eastAsia="Times New Roman" w:hAnsi="Times New Roman" w:cs="Times New Roman"/>
        </w:rPr>
      </w:pP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t>Date</w:t>
      </w:r>
    </w:p>
    <w:p w:rsidR="00F00B11" w:rsidRPr="00F00B11" w:rsidRDefault="00F00B11" w:rsidP="00F00B11">
      <w:pPr>
        <w:spacing w:after="0" w:line="240" w:lineRule="auto"/>
        <w:ind w:left="720" w:right="144" w:hanging="990"/>
        <w:rPr>
          <w:rFonts w:ascii="Times New Roman" w:eastAsia="Times New Roman" w:hAnsi="Times New Roman" w:cs="Times New Roman"/>
        </w:rPr>
      </w:pPr>
    </w:p>
    <w:p w:rsidR="00F00B11" w:rsidRPr="00F00B11" w:rsidRDefault="00F00B11" w:rsidP="00F00B11">
      <w:pPr>
        <w:spacing w:after="0" w:line="240" w:lineRule="auto"/>
        <w:ind w:left="720" w:right="144" w:hanging="990"/>
        <w:rPr>
          <w:rFonts w:ascii="Times New Roman" w:eastAsia="Times New Roman" w:hAnsi="Times New Roman" w:cs="Times New Roman"/>
        </w:rPr>
      </w:pP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pPr>
      <w:r w:rsidRPr="00F00B11">
        <w:rPr>
          <w:rFonts w:ascii="Times New Roman" w:eastAsia="Times New Roman" w:hAnsi="Times New Roman" w:cs="Times New Roman"/>
          <w:b/>
          <w:u w:val="single"/>
        </w:rPr>
        <w:t xml:space="preserve">Failure to Complete This Form and Submit </w:t>
      </w:r>
      <w:proofErr w:type="gramStart"/>
      <w:r w:rsidRPr="00F00B11">
        <w:rPr>
          <w:rFonts w:ascii="Times New Roman" w:eastAsia="Times New Roman" w:hAnsi="Times New Roman" w:cs="Times New Roman"/>
          <w:b/>
          <w:u w:val="single"/>
        </w:rPr>
        <w:t>With</w:t>
      </w:r>
      <w:proofErr w:type="gramEnd"/>
      <w:r w:rsidRPr="00F00B11">
        <w:rPr>
          <w:rFonts w:ascii="Times New Roman" w:eastAsia="Times New Roman" w:hAnsi="Times New Roman" w:cs="Times New Roman"/>
          <w:b/>
          <w:u w:val="single"/>
        </w:rPr>
        <w:t xml:space="preserve"> Proposal Will Render the Proposal</w:t>
      </w: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pPr>
      <w:r w:rsidRPr="00F00B11">
        <w:rPr>
          <w:rFonts w:ascii="Times New Roman" w:eastAsia="Times New Roman" w:hAnsi="Times New Roman" w:cs="Times New Roman"/>
          <w:b/>
          <w:u w:val="single"/>
        </w:rPr>
        <w:t>Non-Responsive.</w:t>
      </w: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720" w:right="144" w:hanging="990"/>
        <w:rPr>
          <w:rFonts w:ascii="Times New Roman" w:eastAsia="Times New Roman" w:hAnsi="Times New Roman" w:cs="Times New Roman"/>
        </w:rPr>
      </w:pPr>
    </w:p>
    <w:p w:rsidR="00F00B11" w:rsidRPr="00F00B11" w:rsidRDefault="00F00B11" w:rsidP="00F00B11">
      <w:pPr>
        <w:spacing w:after="0" w:line="240" w:lineRule="auto"/>
        <w:ind w:left="720" w:right="144" w:hanging="990"/>
        <w:rPr>
          <w:rFonts w:ascii="Times New Roman" w:eastAsia="Times New Roman" w:hAnsi="Times New Roman" w:cs="Times New Roman"/>
        </w:rPr>
      </w:pPr>
    </w:p>
    <w:p w:rsidR="00F00B11" w:rsidRPr="00F00B11" w:rsidRDefault="00F00B11" w:rsidP="00F00B11">
      <w:pPr>
        <w:spacing w:after="0" w:line="240" w:lineRule="auto"/>
        <w:ind w:left="720" w:right="144" w:hanging="990"/>
        <w:rPr>
          <w:rFonts w:ascii="Times New Roman" w:eastAsia="Times New Roman" w:hAnsi="Times New Roman" w:cs="Times New Roman"/>
        </w:rPr>
      </w:pPr>
    </w:p>
    <w:p w:rsidR="00F00B11" w:rsidRPr="00F00B11" w:rsidRDefault="00F00B11" w:rsidP="00F00B11">
      <w:pPr>
        <w:spacing w:after="0" w:line="240" w:lineRule="auto"/>
        <w:ind w:left="720" w:right="144" w:hanging="990"/>
        <w:rPr>
          <w:rFonts w:ascii="Times New Roman" w:eastAsia="Times New Roman" w:hAnsi="Times New Roman" w:cs="Times New Roman"/>
        </w:rPr>
      </w:pPr>
    </w:p>
    <w:p w:rsidR="00F00B11" w:rsidRPr="00F00B11" w:rsidRDefault="00F00B11" w:rsidP="00F00B11">
      <w:pPr>
        <w:spacing w:after="0" w:line="240" w:lineRule="auto"/>
        <w:ind w:left="720" w:right="144" w:hanging="990"/>
        <w:rPr>
          <w:rFonts w:ascii="Times New Roman" w:eastAsia="Times New Roman" w:hAnsi="Times New Roman" w:cs="Times New Roman"/>
        </w:rPr>
      </w:pPr>
    </w:p>
    <w:p w:rsidR="00F00B11" w:rsidRPr="00F00B11" w:rsidRDefault="00F00B11" w:rsidP="00F00B11">
      <w:pPr>
        <w:spacing w:after="0" w:line="240" w:lineRule="auto"/>
        <w:ind w:left="720" w:right="144" w:hanging="990"/>
        <w:rPr>
          <w:rFonts w:ascii="Times New Roman" w:eastAsia="Times New Roman" w:hAnsi="Times New Roman" w:cs="Times New Roman"/>
        </w:rPr>
      </w:pPr>
    </w:p>
    <w:p w:rsidR="00F00B11" w:rsidRPr="00F00B11" w:rsidRDefault="00F00B11" w:rsidP="00F00B11">
      <w:pPr>
        <w:spacing w:after="0" w:line="240" w:lineRule="auto"/>
        <w:ind w:left="720" w:right="144" w:hanging="990"/>
        <w:rPr>
          <w:rFonts w:ascii="Times New Roman" w:eastAsia="Times New Roman" w:hAnsi="Times New Roman" w:cs="Times New Roman"/>
        </w:rPr>
      </w:pPr>
    </w:p>
    <w:p w:rsidR="00F00B11" w:rsidRPr="00F00B11" w:rsidRDefault="00F00B11" w:rsidP="00F00B11">
      <w:pPr>
        <w:spacing w:after="0" w:line="240" w:lineRule="auto"/>
        <w:ind w:left="720" w:right="144" w:hanging="990"/>
        <w:rPr>
          <w:rFonts w:ascii="Times New Roman" w:eastAsia="Times New Roman" w:hAnsi="Times New Roman" w:cs="Times New Roman"/>
        </w:rPr>
      </w:pPr>
    </w:p>
    <w:p w:rsidR="00F00B11" w:rsidRPr="00F00B11" w:rsidRDefault="00F00B11" w:rsidP="00F00B11">
      <w:pPr>
        <w:spacing w:after="0" w:line="240" w:lineRule="auto"/>
        <w:ind w:left="720" w:right="144" w:hanging="990"/>
        <w:rPr>
          <w:rFonts w:ascii="Times New Roman" w:eastAsia="Times New Roman" w:hAnsi="Times New Roman" w:cs="Times New Roman"/>
        </w:rPr>
      </w:pPr>
    </w:p>
    <w:p w:rsidR="00F00B11" w:rsidRPr="00F00B11" w:rsidRDefault="00F00B11" w:rsidP="00F00B11">
      <w:pPr>
        <w:keepNext/>
        <w:widowControl w:val="0"/>
        <w:autoSpaceDE w:val="0"/>
        <w:autoSpaceDN w:val="0"/>
        <w:adjustRightInd w:val="0"/>
        <w:spacing w:after="0" w:line="240" w:lineRule="auto"/>
        <w:jc w:val="center"/>
        <w:outlineLvl w:val="1"/>
        <w:rPr>
          <w:rFonts w:ascii="Times New Roman" w:eastAsia="Times New Roman" w:hAnsi="Times New Roman" w:cs="Times New Roman"/>
          <w:b/>
          <w:bCs/>
        </w:rPr>
      </w:pP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center" w:pos="4682"/>
          <w:tab w:val="left" w:pos="5040"/>
          <w:tab w:val="left" w:pos="5760"/>
          <w:tab w:val="left" w:pos="6480"/>
          <w:tab w:val="left" w:pos="6750"/>
          <w:tab w:val="left" w:pos="7920"/>
        </w:tabs>
        <w:autoSpaceDE w:val="0"/>
        <w:autoSpaceDN w:val="0"/>
        <w:adjustRightInd w:val="0"/>
        <w:spacing w:after="0" w:line="240" w:lineRule="auto"/>
        <w:ind w:left="461" w:right="144"/>
        <w:jc w:val="center"/>
        <w:rPr>
          <w:rFonts w:ascii="Times New Roman" w:eastAsia="Times New Roman" w:hAnsi="Times New Roman" w:cs="Times New Roman"/>
          <w:b/>
          <w:bCs/>
          <w:u w:val="single"/>
        </w:rPr>
      </w:pPr>
    </w:p>
    <w:p w:rsidR="00F00B11" w:rsidRPr="00F00B11" w:rsidRDefault="00F00B11" w:rsidP="00F00B11">
      <w:pPr>
        <w:widowControl w:val="0"/>
        <w:tabs>
          <w:tab w:val="center" w:pos="4682"/>
          <w:tab w:val="left" w:pos="5040"/>
          <w:tab w:val="left" w:pos="5760"/>
          <w:tab w:val="left" w:pos="6480"/>
          <w:tab w:val="left" w:pos="6750"/>
          <w:tab w:val="left" w:pos="7920"/>
        </w:tabs>
        <w:autoSpaceDE w:val="0"/>
        <w:autoSpaceDN w:val="0"/>
        <w:adjustRightInd w:val="0"/>
        <w:spacing w:after="0" w:line="240" w:lineRule="auto"/>
        <w:ind w:left="461" w:right="144"/>
        <w:jc w:val="center"/>
        <w:rPr>
          <w:rFonts w:ascii="Times New Roman" w:eastAsia="Times New Roman" w:hAnsi="Times New Roman" w:cs="Times New Roman"/>
          <w:b/>
          <w:bCs/>
          <w:u w:val="single"/>
        </w:rPr>
      </w:pPr>
    </w:p>
    <w:p w:rsidR="00F00B11" w:rsidRPr="00F00B11" w:rsidRDefault="00F00B11" w:rsidP="00F00B11">
      <w:pPr>
        <w:widowControl w:val="0"/>
        <w:tabs>
          <w:tab w:val="center" w:pos="4682"/>
          <w:tab w:val="left" w:pos="5040"/>
          <w:tab w:val="left" w:pos="5760"/>
          <w:tab w:val="left" w:pos="6480"/>
          <w:tab w:val="left" w:pos="6750"/>
          <w:tab w:val="left" w:pos="7920"/>
        </w:tabs>
        <w:autoSpaceDE w:val="0"/>
        <w:autoSpaceDN w:val="0"/>
        <w:adjustRightInd w:val="0"/>
        <w:spacing w:after="0" w:line="240" w:lineRule="auto"/>
        <w:ind w:left="461" w:right="144"/>
        <w:jc w:val="center"/>
        <w:rPr>
          <w:rFonts w:ascii="Times New Roman" w:eastAsia="Times New Roman" w:hAnsi="Times New Roman" w:cs="Times New Roman"/>
          <w:b/>
          <w:bCs/>
          <w:u w:val="single"/>
        </w:rPr>
      </w:pPr>
    </w:p>
    <w:p w:rsidR="00F00B11" w:rsidRPr="00F00B11" w:rsidRDefault="00F00B11" w:rsidP="00F00B11">
      <w:pPr>
        <w:widowControl w:val="0"/>
        <w:tabs>
          <w:tab w:val="center" w:pos="4682"/>
          <w:tab w:val="left" w:pos="5040"/>
          <w:tab w:val="left" w:pos="5760"/>
          <w:tab w:val="left" w:pos="6480"/>
          <w:tab w:val="left" w:pos="6750"/>
          <w:tab w:val="left" w:pos="7920"/>
        </w:tabs>
        <w:autoSpaceDE w:val="0"/>
        <w:autoSpaceDN w:val="0"/>
        <w:adjustRightInd w:val="0"/>
        <w:spacing w:after="0" w:line="240" w:lineRule="auto"/>
        <w:ind w:left="461" w:right="144"/>
        <w:jc w:val="center"/>
        <w:rPr>
          <w:rFonts w:ascii="Times New Roman" w:eastAsia="Times New Roman" w:hAnsi="Times New Roman" w:cs="Times New Roman"/>
          <w:b/>
          <w:bCs/>
          <w:u w:val="single"/>
        </w:rPr>
      </w:pPr>
    </w:p>
    <w:p w:rsidR="00F00B11" w:rsidRPr="00F00B11" w:rsidRDefault="00F00B11" w:rsidP="00F00B11">
      <w:pPr>
        <w:widowControl w:val="0"/>
        <w:tabs>
          <w:tab w:val="center" w:pos="4682"/>
          <w:tab w:val="left" w:pos="5040"/>
          <w:tab w:val="left" w:pos="5760"/>
          <w:tab w:val="left" w:pos="6480"/>
          <w:tab w:val="left" w:pos="6750"/>
          <w:tab w:val="left" w:pos="7920"/>
        </w:tabs>
        <w:autoSpaceDE w:val="0"/>
        <w:autoSpaceDN w:val="0"/>
        <w:adjustRightInd w:val="0"/>
        <w:spacing w:after="0" w:line="240" w:lineRule="auto"/>
        <w:ind w:left="461" w:right="144"/>
        <w:jc w:val="center"/>
        <w:rPr>
          <w:rFonts w:ascii="Times New Roman" w:eastAsia="Times New Roman" w:hAnsi="Times New Roman" w:cs="Times New Roman"/>
          <w:b/>
          <w:bCs/>
          <w:u w:val="single"/>
        </w:rPr>
      </w:pPr>
    </w:p>
    <w:p w:rsidR="00F00B11" w:rsidRPr="00F00B11" w:rsidRDefault="00F00B11" w:rsidP="00F00B11">
      <w:pPr>
        <w:widowControl w:val="0"/>
        <w:tabs>
          <w:tab w:val="center" w:pos="4682"/>
          <w:tab w:val="left" w:pos="5040"/>
          <w:tab w:val="left" w:pos="5760"/>
          <w:tab w:val="left" w:pos="6480"/>
          <w:tab w:val="left" w:pos="6750"/>
          <w:tab w:val="left" w:pos="7920"/>
        </w:tabs>
        <w:autoSpaceDE w:val="0"/>
        <w:autoSpaceDN w:val="0"/>
        <w:adjustRightInd w:val="0"/>
        <w:spacing w:after="0" w:line="240" w:lineRule="auto"/>
        <w:ind w:left="461" w:right="144"/>
        <w:jc w:val="center"/>
        <w:rPr>
          <w:rFonts w:ascii="Times New Roman" w:eastAsia="Times New Roman" w:hAnsi="Times New Roman" w:cs="Times New Roman"/>
          <w:b/>
          <w:bCs/>
          <w:u w:val="single"/>
        </w:rPr>
      </w:pPr>
    </w:p>
    <w:p w:rsidR="00F00B11" w:rsidRPr="00F00B11" w:rsidRDefault="00F00B11" w:rsidP="00F00B11">
      <w:pPr>
        <w:widowControl w:val="0"/>
        <w:tabs>
          <w:tab w:val="center" w:pos="4682"/>
          <w:tab w:val="left" w:pos="5040"/>
          <w:tab w:val="left" w:pos="5760"/>
          <w:tab w:val="left" w:pos="6480"/>
          <w:tab w:val="left" w:pos="6750"/>
          <w:tab w:val="left" w:pos="7920"/>
        </w:tabs>
        <w:autoSpaceDE w:val="0"/>
        <w:autoSpaceDN w:val="0"/>
        <w:adjustRightInd w:val="0"/>
        <w:spacing w:after="0" w:line="240" w:lineRule="auto"/>
        <w:ind w:left="461" w:right="144"/>
        <w:jc w:val="center"/>
        <w:rPr>
          <w:rFonts w:ascii="Times New Roman" w:eastAsia="Times New Roman" w:hAnsi="Times New Roman" w:cs="Times New Roman"/>
          <w:b/>
          <w:bCs/>
          <w:u w:val="single"/>
        </w:rPr>
      </w:pPr>
    </w:p>
    <w:p w:rsidR="00F00B11" w:rsidRPr="00F00B11" w:rsidRDefault="00F00B11" w:rsidP="00F00B11">
      <w:pPr>
        <w:widowControl w:val="0"/>
        <w:tabs>
          <w:tab w:val="center" w:pos="4682"/>
          <w:tab w:val="left" w:pos="5040"/>
          <w:tab w:val="left" w:pos="5760"/>
          <w:tab w:val="left" w:pos="6480"/>
          <w:tab w:val="left" w:pos="6750"/>
          <w:tab w:val="left" w:pos="7920"/>
        </w:tabs>
        <w:autoSpaceDE w:val="0"/>
        <w:autoSpaceDN w:val="0"/>
        <w:adjustRightInd w:val="0"/>
        <w:spacing w:after="0" w:line="240" w:lineRule="auto"/>
        <w:ind w:left="461" w:right="144"/>
        <w:jc w:val="center"/>
        <w:rPr>
          <w:rFonts w:ascii="Times New Roman" w:eastAsia="Times New Roman" w:hAnsi="Times New Roman" w:cs="Times New Roman"/>
          <w:b/>
          <w:bCs/>
          <w:u w:val="single"/>
        </w:rPr>
      </w:pPr>
    </w:p>
    <w:p w:rsidR="00F00B11" w:rsidRPr="00F00B11" w:rsidRDefault="00F00B11" w:rsidP="00F00B11">
      <w:pPr>
        <w:widowControl w:val="0"/>
        <w:tabs>
          <w:tab w:val="center" w:pos="4682"/>
          <w:tab w:val="left" w:pos="5040"/>
          <w:tab w:val="left" w:pos="5760"/>
          <w:tab w:val="left" w:pos="6480"/>
          <w:tab w:val="left" w:pos="6750"/>
          <w:tab w:val="left" w:pos="7920"/>
        </w:tabs>
        <w:autoSpaceDE w:val="0"/>
        <w:autoSpaceDN w:val="0"/>
        <w:adjustRightInd w:val="0"/>
        <w:spacing w:after="0" w:line="240" w:lineRule="auto"/>
        <w:ind w:left="461" w:right="144"/>
        <w:jc w:val="center"/>
        <w:rPr>
          <w:rFonts w:ascii="Times New Roman" w:eastAsia="Times New Roman" w:hAnsi="Times New Roman" w:cs="Times New Roman"/>
          <w:b/>
          <w:bCs/>
          <w:u w:val="single"/>
        </w:rPr>
      </w:pPr>
    </w:p>
    <w:p w:rsidR="00F00B11" w:rsidRPr="00F00B11" w:rsidRDefault="00F00B11" w:rsidP="00F00B11">
      <w:pPr>
        <w:widowControl w:val="0"/>
        <w:tabs>
          <w:tab w:val="center" w:pos="4682"/>
          <w:tab w:val="left" w:pos="5040"/>
          <w:tab w:val="left" w:pos="5760"/>
          <w:tab w:val="left" w:pos="6480"/>
          <w:tab w:val="left" w:pos="6750"/>
          <w:tab w:val="left" w:pos="7920"/>
        </w:tabs>
        <w:autoSpaceDE w:val="0"/>
        <w:autoSpaceDN w:val="0"/>
        <w:adjustRightInd w:val="0"/>
        <w:spacing w:after="0" w:line="240" w:lineRule="auto"/>
        <w:ind w:left="461" w:right="144"/>
        <w:jc w:val="center"/>
        <w:rPr>
          <w:rFonts w:ascii="Times New Roman" w:eastAsia="Times New Roman" w:hAnsi="Times New Roman" w:cs="Times New Roman"/>
          <w:b/>
          <w:bCs/>
          <w:u w:val="single"/>
        </w:rPr>
      </w:pPr>
    </w:p>
    <w:p w:rsidR="00F00B11" w:rsidRPr="00F00B11" w:rsidRDefault="00F00B11" w:rsidP="00F00B11">
      <w:pPr>
        <w:widowControl w:val="0"/>
        <w:tabs>
          <w:tab w:val="center" w:pos="4682"/>
          <w:tab w:val="left" w:pos="5040"/>
          <w:tab w:val="left" w:pos="5760"/>
          <w:tab w:val="left" w:pos="6480"/>
          <w:tab w:val="left" w:pos="6750"/>
          <w:tab w:val="left" w:pos="7920"/>
        </w:tabs>
        <w:autoSpaceDE w:val="0"/>
        <w:autoSpaceDN w:val="0"/>
        <w:adjustRightInd w:val="0"/>
        <w:spacing w:after="0" w:line="240" w:lineRule="auto"/>
        <w:ind w:left="461" w:right="144"/>
        <w:jc w:val="center"/>
        <w:rPr>
          <w:rFonts w:ascii="Times New Roman" w:eastAsia="Times New Roman" w:hAnsi="Times New Roman" w:cs="Times New Roman"/>
          <w:b/>
          <w:bCs/>
          <w:u w:val="single"/>
        </w:rPr>
      </w:pPr>
    </w:p>
    <w:p w:rsidR="00F00B11" w:rsidRPr="00F00B11" w:rsidRDefault="00F00B11" w:rsidP="00F00B11">
      <w:pPr>
        <w:widowControl w:val="0"/>
        <w:tabs>
          <w:tab w:val="center" w:pos="4682"/>
          <w:tab w:val="left" w:pos="5040"/>
          <w:tab w:val="left" w:pos="5760"/>
          <w:tab w:val="left" w:pos="6480"/>
          <w:tab w:val="left" w:pos="6750"/>
          <w:tab w:val="left" w:pos="7920"/>
        </w:tabs>
        <w:autoSpaceDE w:val="0"/>
        <w:autoSpaceDN w:val="0"/>
        <w:adjustRightInd w:val="0"/>
        <w:spacing w:after="0" w:line="240" w:lineRule="auto"/>
        <w:ind w:right="144"/>
        <w:rPr>
          <w:rFonts w:ascii="Times New Roman" w:eastAsia="Times New Roman" w:hAnsi="Times New Roman" w:cs="Times New Roman"/>
          <w:b/>
          <w:bCs/>
          <w:u w:val="single"/>
        </w:rPr>
      </w:pPr>
    </w:p>
    <w:p w:rsidR="00F00B11" w:rsidRPr="00F00B11" w:rsidRDefault="00F00B11" w:rsidP="00F00B11">
      <w:pPr>
        <w:widowControl w:val="0"/>
        <w:tabs>
          <w:tab w:val="center" w:pos="4682"/>
          <w:tab w:val="left" w:pos="5040"/>
          <w:tab w:val="left" w:pos="5760"/>
          <w:tab w:val="left" w:pos="6480"/>
          <w:tab w:val="left" w:pos="6750"/>
          <w:tab w:val="left" w:pos="7920"/>
        </w:tabs>
        <w:autoSpaceDE w:val="0"/>
        <w:autoSpaceDN w:val="0"/>
        <w:adjustRightInd w:val="0"/>
        <w:spacing w:after="0" w:line="240" w:lineRule="auto"/>
        <w:ind w:right="144"/>
        <w:jc w:val="center"/>
        <w:rPr>
          <w:rFonts w:ascii="Times New Roman" w:eastAsia="Times New Roman" w:hAnsi="Times New Roman" w:cs="Times New Roman"/>
          <w:b/>
          <w:bCs/>
          <w:u w:val="single"/>
        </w:rPr>
      </w:pPr>
      <w:r w:rsidRPr="00F00B11">
        <w:rPr>
          <w:rFonts w:ascii="Times New Roman" w:eastAsia="Times New Roman" w:hAnsi="Times New Roman" w:cs="Times New Roman"/>
          <w:b/>
          <w:bCs/>
          <w:u w:val="single"/>
        </w:rPr>
        <w:lastRenderedPageBreak/>
        <w:t>CERTIFICATE 4</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b/>
          <w:bCs/>
        </w:rPr>
      </w:pPr>
    </w:p>
    <w:p w:rsidR="00F00B11" w:rsidRPr="00F00B11" w:rsidRDefault="00F00B11" w:rsidP="00F00B11">
      <w:pPr>
        <w:widowControl w:val="0"/>
        <w:tabs>
          <w:tab w:val="center" w:pos="4682"/>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b/>
          <w:bCs/>
          <w:u w:val="single"/>
        </w:rPr>
      </w:pPr>
      <w:r w:rsidRPr="00F00B11">
        <w:rPr>
          <w:rFonts w:ascii="Times New Roman" w:eastAsia="Times New Roman" w:hAnsi="Times New Roman" w:cs="Times New Roman"/>
          <w:b/>
          <w:bCs/>
        </w:rPr>
        <w:tab/>
      </w:r>
      <w:r w:rsidRPr="00F00B11">
        <w:rPr>
          <w:rFonts w:ascii="Times New Roman" w:eastAsia="Times New Roman" w:hAnsi="Times New Roman" w:cs="Times New Roman"/>
          <w:b/>
          <w:bCs/>
          <w:u w:val="single"/>
        </w:rPr>
        <w:t>LOBBYING CERTIFICATE</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The undersigned certifies, to the best of his or her knowledge and belief, that:</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b/>
          <w:bCs/>
        </w:rPr>
      </w:pPr>
    </w:p>
    <w:p w:rsidR="00F00B11" w:rsidRPr="00F00B11" w:rsidRDefault="00F00B11" w:rsidP="00F00B11">
      <w:pPr>
        <w:widowControl w:val="0"/>
        <w:numPr>
          <w:ilvl w:val="0"/>
          <w:numId w:val="11"/>
        </w:numPr>
        <w:tabs>
          <w:tab w:val="left" w:pos="-1080"/>
          <w:tab w:val="left" w:pos="-720"/>
          <w:tab w:val="left" w:pos="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right="144"/>
        <w:contextualSpacing/>
        <w:rPr>
          <w:rFonts w:ascii="Times New Roman" w:eastAsia="Times New Roman" w:hAnsi="Times New Roman" w:cs="Times New Roman"/>
        </w:rPr>
      </w:pPr>
      <w:r w:rsidRPr="00F00B11">
        <w:rPr>
          <w:rFonts w:ascii="Times New Roman" w:eastAsia="Times New Roman" w:hAnsi="Times New Roman" w:cs="Times New Roman"/>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numPr>
          <w:ilvl w:val="0"/>
          <w:numId w:val="11"/>
        </w:numPr>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right="144"/>
        <w:contextualSpacing/>
        <w:rPr>
          <w:rFonts w:ascii="Times New Roman" w:eastAsia="Times New Roman" w:hAnsi="Times New Roman" w:cs="Times New Roman"/>
        </w:rPr>
      </w:pPr>
      <w:r w:rsidRPr="00F00B11">
        <w:rPr>
          <w:rFonts w:ascii="Times New Roman" w:eastAsia="Times New Roman" w:hAnsi="Times New Roman" w:cs="Times New Roman"/>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numPr>
          <w:ilvl w:val="0"/>
          <w:numId w:val="11"/>
        </w:numPr>
        <w:tabs>
          <w:tab w:val="left" w:pos="-1080"/>
          <w:tab w:val="left" w:pos="-720"/>
          <w:tab w:val="left" w:pos="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right="144"/>
        <w:contextualSpacing/>
        <w:rPr>
          <w:rFonts w:ascii="Times New Roman" w:eastAsia="Times New Roman" w:hAnsi="Times New Roman" w:cs="Times New Roman"/>
        </w:rPr>
      </w:pPr>
      <w:r w:rsidRPr="00F00B11">
        <w:rPr>
          <w:rFonts w:ascii="Times New Roman" w:eastAsia="Times New Roman" w:hAnsi="Times New Roman" w:cs="Times New Roman"/>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 xml:space="preserve"> </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(as amended by the Lobbying Disclosure Act of 1995).  Any person who fails to file the required certification shall be subject to a civil penalty of not less than $10,000 and not more than $100,000 for each such failure.</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Note: Pursuant to 31 U.S.C. §1352(c)(1)-(2)(A), any person who makes a prohibited expenditure or fails to file or amend a required certification or disclosure form shall be subject to a civil penalty of not less than $10,000 and not more than $100,000 for each such expenditure or failure.</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 xml:space="preserve">The </w:t>
      </w:r>
      <w:proofErr w:type="gramStart"/>
      <w:r w:rsidRPr="00F00B11">
        <w:rPr>
          <w:rFonts w:ascii="Times New Roman" w:eastAsia="Times New Roman" w:hAnsi="Times New Roman" w:cs="Times New Roman"/>
        </w:rPr>
        <w:t xml:space="preserve">Proposer, </w:t>
      </w:r>
      <w:r w:rsidRPr="00F00B11">
        <w:rPr>
          <w:rFonts w:ascii="Times New Roman" w:eastAsia="Times New Roman" w:hAnsi="Times New Roman" w:cs="Times New Roman"/>
          <w:u w:val="single"/>
        </w:rPr>
        <w:t xml:space="preserve">  </w:t>
      </w:r>
      <w:proofErr w:type="gramEnd"/>
      <w:r w:rsidRPr="00F00B11">
        <w:rPr>
          <w:rFonts w:ascii="Times New Roman" w:eastAsia="Times New Roman" w:hAnsi="Times New Roman" w:cs="Times New Roman"/>
          <w:u w:val="single"/>
        </w:rPr>
        <w:t xml:space="preserve">                                                       </w:t>
      </w:r>
      <w:r w:rsidRPr="00F00B11">
        <w:rPr>
          <w:rFonts w:ascii="Times New Roman" w:eastAsia="Times New Roman" w:hAnsi="Times New Roman" w:cs="Times New Roman"/>
        </w:rPr>
        <w:t xml:space="preserve">, certifies or affirms the truthfulness and accuracy of each statement of its certification and disclosure, if any.  In addition, the Proposer understands and agrees that the provisions of 31 U.S.C. A 3801, </w:t>
      </w:r>
      <w:r w:rsidRPr="00F00B11">
        <w:rPr>
          <w:rFonts w:ascii="Times New Roman" w:eastAsia="Times New Roman" w:hAnsi="Times New Roman" w:cs="Times New Roman"/>
          <w:i/>
        </w:rPr>
        <w:t>et seq</w:t>
      </w:r>
      <w:r w:rsidRPr="00F00B11">
        <w:rPr>
          <w:rFonts w:ascii="Times New Roman" w:eastAsia="Times New Roman" w:hAnsi="Times New Roman" w:cs="Times New Roman"/>
        </w:rPr>
        <w:t>., apply to this certification and disclosure, if any.</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3600"/>
          <w:tab w:val="left" w:pos="5040"/>
          <w:tab w:val="left" w:pos="5760"/>
          <w:tab w:val="left" w:pos="6480"/>
          <w:tab w:val="left" w:pos="6750"/>
          <w:tab w:val="left" w:pos="7920"/>
        </w:tabs>
        <w:autoSpaceDE w:val="0"/>
        <w:autoSpaceDN w:val="0"/>
        <w:adjustRightInd w:val="0"/>
        <w:spacing w:after="0" w:line="240" w:lineRule="auto"/>
        <w:ind w:left="2880" w:right="144" w:hanging="4320"/>
        <w:rPr>
          <w:rFonts w:ascii="Times New Roman" w:eastAsia="Times New Roman" w:hAnsi="Times New Roman" w:cs="Times New Roman"/>
          <w:u w:val="single"/>
        </w:rPr>
      </w:pP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t xml:space="preserve">   </w:t>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t xml:space="preserve">                   </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3600"/>
          <w:tab w:val="left" w:pos="5040"/>
          <w:tab w:val="left" w:pos="5760"/>
          <w:tab w:val="left" w:pos="6480"/>
          <w:tab w:val="left" w:pos="6750"/>
          <w:tab w:val="left" w:pos="7920"/>
        </w:tabs>
        <w:autoSpaceDE w:val="0"/>
        <w:autoSpaceDN w:val="0"/>
        <w:adjustRightInd w:val="0"/>
        <w:spacing w:after="0" w:line="240" w:lineRule="auto"/>
        <w:ind w:left="2880" w:right="144" w:hanging="4320"/>
        <w:rPr>
          <w:rFonts w:ascii="Times New Roman" w:eastAsia="Times New Roman" w:hAnsi="Times New Roman" w:cs="Times New Roman"/>
        </w:rPr>
      </w:pP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t>DATE</w:t>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t>SIGNATURE OF AUTHORIZED OFFICIAL</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firstLine="4320"/>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3600" w:right="144"/>
        <w:rPr>
          <w:rFonts w:ascii="Times New Roman" w:eastAsia="Times New Roman" w:hAnsi="Times New Roman" w:cs="Times New Roman"/>
        </w:rPr>
      </w:pPr>
      <w:r w:rsidRPr="00F00B11">
        <w:rPr>
          <w:rFonts w:ascii="Times New Roman" w:eastAsia="Times New Roman" w:hAnsi="Times New Roman" w:cs="Times New Roman"/>
          <w:u w:val="single"/>
        </w:rPr>
        <w:t xml:space="preserve">                                                             </w:t>
      </w:r>
      <w:r w:rsidRPr="00F00B11">
        <w:rPr>
          <w:rFonts w:ascii="Times New Roman" w:eastAsia="Times New Roman" w:hAnsi="Times New Roman" w:cs="Times New Roman"/>
        </w:rPr>
        <w:tab/>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3600" w:right="144"/>
        <w:rPr>
          <w:rFonts w:ascii="Times New Roman" w:eastAsia="Times New Roman" w:hAnsi="Times New Roman" w:cs="Times New Roman"/>
        </w:rPr>
      </w:pPr>
      <w:r w:rsidRPr="00F00B11">
        <w:rPr>
          <w:rFonts w:ascii="Times New Roman" w:eastAsia="Times New Roman" w:hAnsi="Times New Roman" w:cs="Times New Roman"/>
        </w:rPr>
        <w:t>TITLE OF AUTHORIZED OFFICIAL</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t>(Applies to contracts/subcontracts with a contract sum of $100,000 and over.)</w:t>
      </w: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pP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pPr>
      <w:r w:rsidRPr="00F00B11">
        <w:rPr>
          <w:rFonts w:ascii="Times New Roman" w:eastAsia="Times New Roman" w:hAnsi="Times New Roman" w:cs="Times New Roman"/>
          <w:b/>
          <w:u w:val="single"/>
        </w:rPr>
        <w:t xml:space="preserve">Failure to Complete This Form and Submit </w:t>
      </w:r>
      <w:proofErr w:type="gramStart"/>
      <w:r w:rsidRPr="00F00B11">
        <w:rPr>
          <w:rFonts w:ascii="Times New Roman" w:eastAsia="Times New Roman" w:hAnsi="Times New Roman" w:cs="Times New Roman"/>
          <w:b/>
          <w:u w:val="single"/>
        </w:rPr>
        <w:t>With</w:t>
      </w:r>
      <w:proofErr w:type="gramEnd"/>
      <w:r w:rsidRPr="00F00B11">
        <w:rPr>
          <w:rFonts w:ascii="Times New Roman" w:eastAsia="Times New Roman" w:hAnsi="Times New Roman" w:cs="Times New Roman"/>
          <w:b/>
          <w:u w:val="single"/>
        </w:rPr>
        <w:t xml:space="preserve"> Proposal Will Render the Proposal</w:t>
      </w: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pPr>
      <w:r w:rsidRPr="00F00B11">
        <w:rPr>
          <w:rFonts w:ascii="Times New Roman" w:eastAsia="Times New Roman" w:hAnsi="Times New Roman" w:cs="Times New Roman"/>
          <w:b/>
          <w:u w:val="single"/>
        </w:rPr>
        <w:t>Non-Responsive.</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sectPr w:rsidR="00F00B11" w:rsidRPr="00F00B11" w:rsidSect="0032122E">
          <w:endnotePr>
            <w:numFmt w:val="decimal"/>
          </w:endnotePr>
          <w:pgSz w:w="12240" w:h="15840"/>
          <w:pgMar w:top="1296" w:right="1440" w:bottom="720" w:left="1440" w:header="1440" w:footer="720" w:gutter="0"/>
          <w:cols w:space="720"/>
          <w:noEndnote/>
        </w:sectPr>
      </w:pPr>
    </w:p>
    <w:p w:rsidR="00F00B11" w:rsidRPr="00F00B11" w:rsidRDefault="00F00B11" w:rsidP="00F00B11">
      <w:pPr>
        <w:widowControl w:val="0"/>
        <w:tabs>
          <w:tab w:val="center" w:pos="4677"/>
          <w:tab w:val="left" w:pos="5035"/>
          <w:tab w:val="left" w:pos="5755"/>
          <w:tab w:val="left" w:pos="6475"/>
          <w:tab w:val="left" w:pos="6745"/>
          <w:tab w:val="left" w:pos="7915"/>
          <w:tab w:val="left" w:pos="8635"/>
          <w:tab w:val="left" w:pos="9355"/>
        </w:tabs>
        <w:autoSpaceDE w:val="0"/>
        <w:autoSpaceDN w:val="0"/>
        <w:adjustRightInd w:val="0"/>
        <w:spacing w:after="0" w:line="240" w:lineRule="auto"/>
        <w:ind w:left="461" w:right="144"/>
        <w:jc w:val="center"/>
        <w:rPr>
          <w:rFonts w:ascii="Times New Roman" w:eastAsia="Times New Roman" w:hAnsi="Times New Roman" w:cs="Times New Roman"/>
          <w:b/>
          <w:bCs/>
          <w:u w:val="single"/>
        </w:rPr>
      </w:pPr>
      <w:r w:rsidRPr="00F00B11">
        <w:rPr>
          <w:rFonts w:ascii="Times New Roman" w:eastAsia="Times New Roman" w:hAnsi="Times New Roman" w:cs="Times New Roman"/>
          <w:b/>
          <w:bCs/>
          <w:u w:val="single"/>
        </w:rPr>
        <w:lastRenderedPageBreak/>
        <w:t>CERTIFICATE 5 - 1</w:t>
      </w: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b/>
          <w:bCs/>
          <w:u w:val="single"/>
        </w:rPr>
      </w:pPr>
    </w:p>
    <w:p w:rsidR="00F00B11" w:rsidRPr="00F00B11" w:rsidRDefault="00F00B11" w:rsidP="00F00B11">
      <w:pPr>
        <w:widowControl w:val="0"/>
        <w:tabs>
          <w:tab w:val="center" w:pos="4677"/>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b/>
          <w:bCs/>
          <w:u w:val="single"/>
        </w:rPr>
      </w:pPr>
      <w:r w:rsidRPr="00F00B11">
        <w:rPr>
          <w:rFonts w:ascii="Times New Roman" w:eastAsia="Times New Roman" w:hAnsi="Times New Roman" w:cs="Times New Roman"/>
          <w:bCs/>
        </w:rPr>
        <w:tab/>
      </w:r>
      <w:r w:rsidRPr="00F00B11">
        <w:rPr>
          <w:rFonts w:ascii="Times New Roman" w:eastAsia="Times New Roman" w:hAnsi="Times New Roman" w:cs="Times New Roman"/>
          <w:b/>
          <w:bCs/>
          <w:u w:val="single"/>
        </w:rPr>
        <w:t>DISADVANTAGED BUSINESS ENTERPRISE CERTIFICATION</w:t>
      </w: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b/>
          <w:bCs/>
        </w:rPr>
      </w:pP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b/>
          <w:bCs/>
        </w:rPr>
      </w:pP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715" w:right="144" w:hanging="720"/>
        <w:rPr>
          <w:rFonts w:ascii="Times New Roman" w:eastAsia="Times New Roman" w:hAnsi="Times New Roman" w:cs="Times New Roman"/>
        </w:rPr>
      </w:pPr>
      <w:r w:rsidRPr="00F00B11">
        <w:rPr>
          <w:rFonts w:ascii="Times New Roman" w:eastAsia="Times New Roman" w:hAnsi="Times New Roman" w:cs="Times New Roman"/>
        </w:rPr>
        <w:t>(1)</w:t>
      </w:r>
      <w:r w:rsidRPr="00F00B11">
        <w:rPr>
          <w:rFonts w:ascii="Times New Roman" w:eastAsia="Times New Roman" w:hAnsi="Times New Roman" w:cs="Times New Roman"/>
        </w:rPr>
        <w:tab/>
        <w:t>Policy - It is the policy of the Department of Transportation that Disadvantaged Business Enterprises (DBE) as defined in 49 C.F.R. Part 26 shall have the opportunity to participate in the performance of contracts/agreements financed in whole or in part with Federal funds under this agreement.  Consequently, the DBE requirements of 49 C.F.R. Part 26 apply to this agreement.</w:t>
      </w: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715" w:right="144" w:hanging="720"/>
        <w:rPr>
          <w:rFonts w:ascii="Times New Roman" w:eastAsia="Times New Roman" w:hAnsi="Times New Roman" w:cs="Times New Roman"/>
        </w:rPr>
      </w:pPr>
      <w:r w:rsidRPr="00F00B11">
        <w:rPr>
          <w:rFonts w:ascii="Times New Roman" w:eastAsia="Times New Roman" w:hAnsi="Times New Roman" w:cs="Times New Roman"/>
        </w:rPr>
        <w:t>(2)</w:t>
      </w:r>
      <w:r w:rsidRPr="00F00B11">
        <w:rPr>
          <w:rFonts w:ascii="Times New Roman" w:eastAsia="Times New Roman" w:hAnsi="Times New Roman" w:cs="Times New Roman"/>
        </w:rPr>
        <w:tab/>
        <w:t xml:space="preserve">DBE Obligation- The Proposer agrees to ensure that Disadvantaged Business Enterprises as defined in 49 C.F.R. Part 26 have the opportunity to participate in the performance of contracts/agreements and subcontracts financed in whole or in part with Federal funds provided under this agreement.  In this regard all Proposers shall take necessary and reasonable steps in accordance with 49 C.F.R. Part 26 to ensure that disadvantaged business enterprises have the opportunity to compete for and perform contracts/agreements.  Proposer shall not discriminate on the basis of race, color, national origin or sex in the performance of this Agreement.  </w:t>
      </w: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715" w:right="144"/>
        <w:rPr>
          <w:rFonts w:ascii="Times New Roman" w:eastAsia="Times New Roman" w:hAnsi="Times New Roman" w:cs="Times New Roman"/>
        </w:rPr>
      </w:pPr>
      <w:r w:rsidRPr="00F00B11">
        <w:rPr>
          <w:rFonts w:ascii="Times New Roman" w:eastAsia="Times New Roman" w:hAnsi="Times New Roman" w:cs="Times New Roman"/>
        </w:rPr>
        <w:t xml:space="preserve">Failure by the Proposer to carry out these requirements is a material breach of the Agreement which may result in the termination of this Agreement or such other remedy as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deems appropriate.</w:t>
      </w: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r w:rsidRPr="00F00B11">
        <w:rPr>
          <w:rFonts w:ascii="Times New Roman" w:eastAsia="Times New Roman" w:hAnsi="Times New Roman" w:cs="Times New Roman"/>
          <w:u w:val="single"/>
        </w:rPr>
        <w:t xml:space="preserve">                                                         </w:t>
      </w:r>
      <w:r w:rsidRPr="00F00B11">
        <w:rPr>
          <w:rFonts w:ascii="Times New Roman" w:eastAsia="Times New Roman" w:hAnsi="Times New Roman" w:cs="Times New Roman"/>
        </w:rPr>
        <w:t xml:space="preserve"> DATE</w:t>
      </w: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r w:rsidRPr="00F00B11">
        <w:rPr>
          <w:rFonts w:ascii="Times New Roman" w:eastAsia="Times New Roman" w:hAnsi="Times New Roman" w:cs="Times New Roman"/>
          <w:u w:val="single"/>
        </w:rPr>
        <w:t xml:space="preserve">                                                         </w:t>
      </w:r>
      <w:r w:rsidRPr="00F00B11">
        <w:rPr>
          <w:rFonts w:ascii="Times New Roman" w:eastAsia="Times New Roman" w:hAnsi="Times New Roman" w:cs="Times New Roman"/>
        </w:rPr>
        <w:t xml:space="preserve"> SIGNATURE</w:t>
      </w: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r w:rsidRPr="00F00B11">
        <w:rPr>
          <w:rFonts w:ascii="Times New Roman" w:eastAsia="Times New Roman" w:hAnsi="Times New Roman" w:cs="Times New Roman"/>
          <w:u w:val="single"/>
        </w:rPr>
        <w:t xml:space="preserve">                                                         </w:t>
      </w:r>
      <w:r w:rsidRPr="00F00B11">
        <w:rPr>
          <w:rFonts w:ascii="Times New Roman" w:eastAsia="Times New Roman" w:hAnsi="Times New Roman" w:cs="Times New Roman"/>
        </w:rPr>
        <w:t xml:space="preserve"> TITLE</w:t>
      </w: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p>
    <w:p w:rsidR="00F00B11" w:rsidRPr="00F00B11" w:rsidRDefault="00F00B11" w:rsidP="00F00B11">
      <w:pPr>
        <w:widowControl w:val="0"/>
        <w:tabs>
          <w:tab w:val="left" w:pos="-1085"/>
          <w:tab w:val="left" w:pos="-725"/>
          <w:tab w:val="left" w:pos="-5"/>
          <w:tab w:val="left" w:pos="715"/>
          <w:tab w:val="left" w:pos="1097"/>
          <w:tab w:val="left" w:pos="1456"/>
          <w:tab w:val="left" w:pos="1815"/>
          <w:tab w:val="left" w:pos="2174"/>
          <w:tab w:val="left" w:pos="2875"/>
          <w:tab w:val="left" w:pos="3595"/>
          <w:tab w:val="left" w:pos="4315"/>
          <w:tab w:val="left" w:pos="5035"/>
          <w:tab w:val="left" w:pos="5755"/>
          <w:tab w:val="left" w:pos="6475"/>
          <w:tab w:val="left" w:pos="6745"/>
          <w:tab w:val="left" w:pos="7915"/>
          <w:tab w:val="left" w:pos="8635"/>
          <w:tab w:val="left" w:pos="9355"/>
        </w:tabs>
        <w:autoSpaceDE w:val="0"/>
        <w:autoSpaceDN w:val="0"/>
        <w:adjustRightInd w:val="0"/>
        <w:spacing w:after="0" w:line="240" w:lineRule="auto"/>
        <w:ind w:left="-5" w:right="144"/>
        <w:rPr>
          <w:rFonts w:ascii="Times New Roman" w:eastAsia="Times New Roman" w:hAnsi="Times New Roman" w:cs="Times New Roman"/>
        </w:rPr>
      </w:pPr>
    </w:p>
    <w:p w:rsidR="00F00B11" w:rsidRPr="00F00B11" w:rsidRDefault="00F00B11" w:rsidP="00F00B11">
      <w:pPr>
        <w:widowControl w:val="0"/>
        <w:tabs>
          <w:tab w:val="center" w:pos="4682"/>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ab/>
      </w:r>
    </w:p>
    <w:p w:rsidR="00F00B11" w:rsidRPr="00F00B11" w:rsidRDefault="00F00B11" w:rsidP="00F00B11">
      <w:pPr>
        <w:widowControl w:val="0"/>
        <w:tabs>
          <w:tab w:val="center" w:pos="4682"/>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center" w:pos="4682"/>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center" w:pos="4682"/>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pPr>
      <w:r w:rsidRPr="00F00B11">
        <w:rPr>
          <w:rFonts w:ascii="Times New Roman" w:eastAsia="Times New Roman" w:hAnsi="Times New Roman" w:cs="Times New Roman"/>
          <w:b/>
          <w:u w:val="single"/>
        </w:rPr>
        <w:t xml:space="preserve">Failure to Complete This Form and Submit </w:t>
      </w:r>
      <w:proofErr w:type="gramStart"/>
      <w:r w:rsidRPr="00F00B11">
        <w:rPr>
          <w:rFonts w:ascii="Times New Roman" w:eastAsia="Times New Roman" w:hAnsi="Times New Roman" w:cs="Times New Roman"/>
          <w:b/>
          <w:u w:val="single"/>
        </w:rPr>
        <w:t>With</w:t>
      </w:r>
      <w:proofErr w:type="gramEnd"/>
      <w:r w:rsidRPr="00F00B11">
        <w:rPr>
          <w:rFonts w:ascii="Times New Roman" w:eastAsia="Times New Roman" w:hAnsi="Times New Roman" w:cs="Times New Roman"/>
          <w:b/>
          <w:u w:val="single"/>
        </w:rPr>
        <w:t xml:space="preserve"> Proposal Will Render the Proposal</w:t>
      </w: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sectPr w:rsidR="00F00B11" w:rsidRPr="00F00B11" w:rsidSect="0032122E">
          <w:endnotePr>
            <w:numFmt w:val="decimal"/>
          </w:endnotePr>
          <w:pgSz w:w="12240" w:h="15840"/>
          <w:pgMar w:top="1260" w:right="1440" w:bottom="720" w:left="1440" w:header="810" w:footer="720" w:gutter="0"/>
          <w:cols w:space="720"/>
          <w:noEndnote/>
        </w:sectPr>
      </w:pPr>
      <w:r w:rsidRPr="00F00B11">
        <w:rPr>
          <w:rFonts w:ascii="Times New Roman" w:eastAsia="Times New Roman" w:hAnsi="Times New Roman" w:cs="Times New Roman"/>
          <w:b/>
          <w:u w:val="single"/>
        </w:rPr>
        <w:t>Non-Responsive.</w:t>
      </w:r>
    </w:p>
    <w:p w:rsidR="00F00B11" w:rsidRPr="00F00B11" w:rsidRDefault="00F00B11" w:rsidP="00F00B11">
      <w:pPr>
        <w:widowControl w:val="0"/>
        <w:tabs>
          <w:tab w:val="center" w:pos="4682"/>
          <w:tab w:val="left" w:pos="5040"/>
          <w:tab w:val="left" w:pos="5760"/>
          <w:tab w:val="left" w:pos="6480"/>
          <w:tab w:val="left" w:pos="6750"/>
          <w:tab w:val="left" w:pos="7920"/>
        </w:tabs>
        <w:autoSpaceDE w:val="0"/>
        <w:autoSpaceDN w:val="0"/>
        <w:adjustRightInd w:val="0"/>
        <w:spacing w:after="0" w:line="240" w:lineRule="auto"/>
        <w:ind w:left="461" w:right="144"/>
        <w:jc w:val="center"/>
        <w:rPr>
          <w:rFonts w:ascii="Times New Roman" w:eastAsia="Times New Roman" w:hAnsi="Times New Roman" w:cs="Times New Roman"/>
          <w:u w:val="single"/>
        </w:rPr>
      </w:pPr>
      <w:r w:rsidRPr="00F00B11">
        <w:rPr>
          <w:rFonts w:ascii="Times New Roman" w:eastAsia="Times New Roman" w:hAnsi="Times New Roman" w:cs="Times New Roman"/>
          <w:b/>
          <w:bCs/>
          <w:u w:val="single"/>
        </w:rPr>
        <w:lastRenderedPageBreak/>
        <w:t>CERTIFICATE 5 - 2</w:t>
      </w:r>
    </w:p>
    <w:p w:rsidR="00F00B11" w:rsidRPr="00F00B11" w:rsidRDefault="00F00B11" w:rsidP="00F00B11">
      <w:pPr>
        <w:widowControl w:val="0"/>
        <w:tabs>
          <w:tab w:val="center" w:pos="4682"/>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ab/>
      </w:r>
    </w:p>
    <w:p w:rsidR="00F00B11" w:rsidRPr="00F00B11" w:rsidRDefault="00F00B11" w:rsidP="00F00B11">
      <w:pPr>
        <w:widowControl w:val="0"/>
        <w:tabs>
          <w:tab w:val="center" w:pos="4682"/>
          <w:tab w:val="left" w:pos="5040"/>
          <w:tab w:val="left" w:pos="5760"/>
          <w:tab w:val="left" w:pos="6480"/>
          <w:tab w:val="left" w:pos="6750"/>
          <w:tab w:val="left" w:pos="7920"/>
        </w:tabs>
        <w:autoSpaceDE w:val="0"/>
        <w:autoSpaceDN w:val="0"/>
        <w:adjustRightInd w:val="0"/>
        <w:spacing w:after="0" w:line="240" w:lineRule="auto"/>
        <w:ind w:left="461" w:right="144"/>
        <w:jc w:val="center"/>
        <w:rPr>
          <w:rFonts w:ascii="Times New Roman" w:eastAsia="Times New Roman" w:hAnsi="Times New Roman" w:cs="Times New Roman"/>
        </w:rPr>
      </w:pPr>
      <w:r w:rsidRPr="00F00B11">
        <w:rPr>
          <w:rFonts w:ascii="Times New Roman" w:eastAsia="Times New Roman" w:hAnsi="Times New Roman" w:cs="Times New Roman"/>
          <w:b/>
          <w:bCs/>
          <w:u w:val="single"/>
        </w:rPr>
        <w:t>AFFADAVIT OF DISADVANTAGED BUSINESS ENTERPRISE (AS NEEDED)</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firstLine="720"/>
        <w:rPr>
          <w:rFonts w:ascii="Times New Roman" w:eastAsia="Times New Roman" w:hAnsi="Times New Roman" w:cs="Times New Roman"/>
          <w:u w:val="single"/>
        </w:rPr>
      </w:pPr>
      <w:r w:rsidRPr="00F00B11">
        <w:rPr>
          <w:rFonts w:ascii="Times New Roman" w:eastAsia="Times New Roman" w:hAnsi="Times New Roman" w:cs="Times New Roman"/>
        </w:rPr>
        <w:t xml:space="preserve">I HEREBY DECLARE AND AFFIRM that I am the </w:t>
      </w:r>
      <w:r w:rsidRPr="00F00B11">
        <w:rPr>
          <w:rFonts w:ascii="Times New Roman" w:eastAsia="Times New Roman" w:hAnsi="Times New Roman" w:cs="Times New Roman"/>
          <w:u w:val="single"/>
        </w:rPr>
        <w:t xml:space="preserve">                             </w:t>
      </w:r>
      <w:r w:rsidRPr="00F00B11">
        <w:rPr>
          <w:rFonts w:ascii="Times New Roman" w:eastAsia="Times New Roman" w:hAnsi="Times New Roman" w:cs="Times New Roman"/>
        </w:rPr>
        <w:t xml:space="preserve"> and the duly authorized representative of (the firm of) </w:t>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u w:val="single"/>
        </w:rPr>
      </w:pPr>
      <w:r w:rsidRPr="00F00B11">
        <w:rPr>
          <w:rFonts w:ascii="Times New Roman" w:eastAsia="Times New Roman" w:hAnsi="Times New Roman" w:cs="Times New Roman"/>
        </w:rPr>
        <w:t xml:space="preserve">doing business </w:t>
      </w:r>
      <w:proofErr w:type="gramStart"/>
      <w:r w:rsidRPr="00F00B11">
        <w:rPr>
          <w:rFonts w:ascii="Times New Roman" w:eastAsia="Times New Roman" w:hAnsi="Times New Roman" w:cs="Times New Roman"/>
        </w:rPr>
        <w:t xml:space="preserve">at </w:t>
      </w:r>
      <w:r w:rsidRPr="00F00B11">
        <w:rPr>
          <w:rFonts w:ascii="Times New Roman" w:eastAsia="Times New Roman" w:hAnsi="Times New Roman" w:cs="Times New Roman"/>
          <w:u w:val="single"/>
        </w:rPr>
        <w:t xml:space="preserve"> </w:t>
      </w:r>
      <w:r w:rsidRPr="00F00B11">
        <w:rPr>
          <w:rFonts w:ascii="Times New Roman" w:eastAsia="Times New Roman" w:hAnsi="Times New Roman" w:cs="Times New Roman"/>
          <w:u w:val="single"/>
        </w:rPr>
        <w:tab/>
      </w:r>
      <w:proofErr w:type="gramEnd"/>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t xml:space="preserve"> </w:t>
      </w:r>
      <w:r w:rsidRPr="00F00B11">
        <w:rPr>
          <w:rFonts w:ascii="Times New Roman" w:eastAsia="Times New Roman" w:hAnsi="Times New Roman" w:cs="Times New Roman"/>
        </w:rPr>
        <w:t>(include address, city, state and zip code).</w:t>
      </w:r>
      <w:r w:rsidRPr="00F00B11">
        <w:rPr>
          <w:rFonts w:ascii="Times New Roman" w:eastAsia="Times New Roman" w:hAnsi="Times New Roman" w:cs="Times New Roman"/>
          <w:u w:val="single"/>
        </w:rPr>
        <w:t xml:space="preserve">                                                                        </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firstLine="720"/>
        <w:rPr>
          <w:rFonts w:ascii="Times New Roman" w:eastAsia="Times New Roman" w:hAnsi="Times New Roman" w:cs="Times New Roman"/>
          <w:u w:val="single"/>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firstLine="720"/>
        <w:rPr>
          <w:rFonts w:ascii="Times New Roman" w:eastAsia="Times New Roman" w:hAnsi="Times New Roman" w:cs="Times New Roman"/>
        </w:rPr>
      </w:pPr>
      <w:r w:rsidRPr="00F00B11">
        <w:rPr>
          <w:rFonts w:ascii="Times New Roman" w:eastAsia="Times New Roman" w:hAnsi="Times New Roman" w:cs="Times New Roman"/>
        </w:rPr>
        <w:t>I HEREBY DECLARE AND AFFIRM that the above business is</w:t>
      </w:r>
      <w:proofErr w:type="gramStart"/>
      <w:r w:rsidRPr="00F00B11">
        <w:rPr>
          <w:rFonts w:ascii="Times New Roman" w:eastAsia="Times New Roman" w:hAnsi="Times New Roman" w:cs="Times New Roman"/>
        </w:rPr>
        <w:t>:  (</w:t>
      </w:r>
      <w:proofErr w:type="gramEnd"/>
      <w:r w:rsidRPr="00F00B11">
        <w:rPr>
          <w:rFonts w:ascii="Times New Roman" w:eastAsia="Times New Roman" w:hAnsi="Times New Roman" w:cs="Times New Roman"/>
        </w:rPr>
        <w:t>check as appropriate)</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1103" w:right="144" w:hanging="1103"/>
        <w:rPr>
          <w:rFonts w:ascii="Times New Roman" w:eastAsia="Times New Roman" w:hAnsi="Times New Roman" w:cs="Times New Roman"/>
        </w:rPr>
      </w:pPr>
      <w:r w:rsidRPr="00F00B11">
        <w:rPr>
          <w:rFonts w:ascii="Times New Roman" w:eastAsia="Times New Roman" w:hAnsi="Times New Roman" w:cs="Times New Roman"/>
          <w:u w:val="single"/>
        </w:rPr>
        <w:t xml:space="preserve">           </w:t>
      </w:r>
      <w:r w:rsidRPr="00F00B11">
        <w:rPr>
          <w:rFonts w:ascii="Times New Roman" w:eastAsia="Times New Roman" w:hAnsi="Times New Roman" w:cs="Times New Roman"/>
        </w:rPr>
        <w:tab/>
      </w:r>
      <w:r w:rsidRPr="00F00B11">
        <w:rPr>
          <w:rFonts w:ascii="Times New Roman" w:eastAsia="Times New Roman" w:hAnsi="Times New Roman" w:cs="Times New Roman"/>
        </w:rPr>
        <w:tab/>
        <w:t>A firm that is at least 51% owned by one or more individuals who are disadvantaged as defined in 49 C.F.R. Part 26, (D) or</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1103" w:right="144" w:hanging="1103"/>
        <w:rPr>
          <w:rFonts w:ascii="Times New Roman" w:eastAsia="Times New Roman" w:hAnsi="Times New Roman" w:cs="Times New Roman"/>
        </w:rPr>
      </w:pPr>
      <w:r w:rsidRPr="00F00B11">
        <w:rPr>
          <w:rFonts w:ascii="Times New Roman" w:eastAsia="Times New Roman" w:hAnsi="Times New Roman" w:cs="Times New Roman"/>
          <w:u w:val="single"/>
        </w:rPr>
        <w:t xml:space="preserve">          </w:t>
      </w:r>
      <w:r w:rsidRPr="00F00B11">
        <w:rPr>
          <w:rFonts w:ascii="Times New Roman" w:eastAsia="Times New Roman" w:hAnsi="Times New Roman" w:cs="Times New Roman"/>
        </w:rPr>
        <w:tab/>
      </w:r>
      <w:r w:rsidRPr="00F00B11">
        <w:rPr>
          <w:rFonts w:ascii="Times New Roman" w:eastAsia="Times New Roman" w:hAnsi="Times New Roman" w:cs="Times New Roman"/>
        </w:rPr>
        <w:tab/>
        <w:t>A corporation in which at least 51% of the stock is owned by one or more disadvantaged individuals as defined in 49 C.F.R. Part 26 (D).</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 xml:space="preserve">And that such firm or corporation has been organized/incorporated since </w:t>
      </w:r>
      <w:r w:rsidRPr="00F00B11">
        <w:rPr>
          <w:rFonts w:ascii="Times New Roman" w:eastAsia="Times New Roman" w:hAnsi="Times New Roman" w:cs="Times New Roman"/>
          <w:u w:val="single"/>
        </w:rPr>
        <w:t xml:space="preserve">               </w:t>
      </w:r>
      <w:proofErr w:type="gramStart"/>
      <w:r w:rsidRPr="00F00B11">
        <w:rPr>
          <w:rFonts w:ascii="Times New Roman" w:eastAsia="Times New Roman" w:hAnsi="Times New Roman" w:cs="Times New Roman"/>
          <w:u w:val="single"/>
        </w:rPr>
        <w:t xml:space="preserve">  </w:t>
      </w:r>
      <w:r w:rsidRPr="00F00B11">
        <w:rPr>
          <w:rFonts w:ascii="Times New Roman" w:eastAsia="Times New Roman" w:hAnsi="Times New Roman" w:cs="Times New Roman"/>
        </w:rPr>
        <w:t>,</w:t>
      </w:r>
      <w:proofErr w:type="gramEnd"/>
      <w:r w:rsidRPr="00F00B11">
        <w:rPr>
          <w:rFonts w:ascii="Times New Roman" w:eastAsia="Times New Roman" w:hAnsi="Times New Roman" w:cs="Times New Roman"/>
        </w:rPr>
        <w:t xml:space="preserve"> 20</w:t>
      </w:r>
      <w:r w:rsidRPr="00F00B11">
        <w:rPr>
          <w:rFonts w:ascii="Times New Roman" w:eastAsia="Times New Roman" w:hAnsi="Times New Roman" w:cs="Times New Roman"/>
          <w:u w:val="single"/>
        </w:rPr>
        <w:tab/>
        <w:t xml:space="preserve"> </w:t>
      </w:r>
      <w:r w:rsidRPr="00F00B11">
        <w:rPr>
          <w:rFonts w:ascii="Times New Roman" w:eastAsia="Times New Roman" w:hAnsi="Times New Roman" w:cs="Times New Roman"/>
        </w:rPr>
        <w:t xml:space="preserve">and is controlled by one or more individuals defined as disadvantaged in 49 C.F.R. Part 26, (D).  </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firstLine="720"/>
        <w:rPr>
          <w:rFonts w:ascii="Times New Roman" w:eastAsia="Times New Roman" w:hAnsi="Times New Roman" w:cs="Times New Roman"/>
        </w:rPr>
      </w:pPr>
      <w:r w:rsidRPr="00F00B11">
        <w:rPr>
          <w:rFonts w:ascii="Times New Roman" w:eastAsia="Times New Roman" w:hAnsi="Times New Roman" w:cs="Times New Roman"/>
        </w:rPr>
        <w:t xml:space="preserve">FURTHERMORE, I HEREBY DECLARE AND AFFIRM that I will provide such additional information as requested by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to document this fact as provided for in 49 C.F.R. Part 26, (D) and (E).</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firstLine="720"/>
        <w:rPr>
          <w:rFonts w:ascii="Times New Roman" w:eastAsia="Times New Roman" w:hAnsi="Times New Roman" w:cs="Times New Roman"/>
        </w:rPr>
      </w:pPr>
      <w:r w:rsidRPr="00F00B11">
        <w:rPr>
          <w:rFonts w:ascii="Times New Roman" w:eastAsia="Times New Roman" w:hAnsi="Times New Roman" w:cs="Times New Roman"/>
        </w:rPr>
        <w:t>I DO SOLEMNLY DECLARE AND AFFIRM UNDER THE PENALTIES OF PERJURY THAT THE CONTENTS OF THE FOREGOING DOCUMENT ARE TRUE AND CORRECT, AND THAT I AM AUTHORIZED, ON BEHALF OF THE ABOVE FIRM, TO MAKE THIS AFFIDAVIT.</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3600" w:right="144" w:hanging="2880"/>
        <w:rPr>
          <w:rFonts w:ascii="Times New Roman" w:eastAsia="Times New Roman" w:hAnsi="Times New Roman" w:cs="Times New Roman"/>
        </w:rPr>
      </w:pPr>
      <w:r w:rsidRPr="00F00B11">
        <w:rPr>
          <w:rFonts w:ascii="Times New Roman" w:eastAsia="Times New Roman" w:hAnsi="Times New Roman" w:cs="Times New Roman"/>
        </w:rPr>
        <w:t>AFFIANT:</w:t>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t xml:space="preserve">                                              </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3600" w:right="144" w:hanging="2880"/>
        <w:rPr>
          <w:rFonts w:ascii="Times New Roman" w:eastAsia="Times New Roman" w:hAnsi="Times New Roman" w:cs="Times New Roman"/>
        </w:rPr>
      </w:pPr>
      <w:r w:rsidRPr="00F00B11">
        <w:rPr>
          <w:rFonts w:ascii="Times New Roman" w:eastAsia="Times New Roman" w:hAnsi="Times New Roman" w:cs="Times New Roman"/>
        </w:rPr>
        <w:t>DATE:</w:t>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t xml:space="preserve">                                                     </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 xml:space="preserve">On this </w:t>
      </w:r>
      <w:r w:rsidRPr="00F00B11">
        <w:rPr>
          <w:rFonts w:ascii="Times New Roman" w:eastAsia="Times New Roman" w:hAnsi="Times New Roman" w:cs="Times New Roman"/>
          <w:u w:val="single"/>
        </w:rPr>
        <w:t xml:space="preserve">                     </w:t>
      </w:r>
      <w:r w:rsidRPr="00F00B11">
        <w:rPr>
          <w:rFonts w:ascii="Times New Roman" w:eastAsia="Times New Roman" w:hAnsi="Times New Roman" w:cs="Times New Roman"/>
        </w:rPr>
        <w:t xml:space="preserve"> day of </w:t>
      </w:r>
      <w:r w:rsidRPr="00F00B11">
        <w:rPr>
          <w:rFonts w:ascii="Times New Roman" w:eastAsia="Times New Roman" w:hAnsi="Times New Roman" w:cs="Times New Roman"/>
          <w:u w:val="single"/>
        </w:rPr>
        <w:t xml:space="preserve">                  </w:t>
      </w:r>
      <w:proofErr w:type="gramStart"/>
      <w:r w:rsidRPr="00F00B11">
        <w:rPr>
          <w:rFonts w:ascii="Times New Roman" w:eastAsia="Times New Roman" w:hAnsi="Times New Roman" w:cs="Times New Roman"/>
          <w:u w:val="single"/>
        </w:rPr>
        <w:t xml:space="preserve">  </w:t>
      </w:r>
      <w:r w:rsidRPr="00F00B11">
        <w:rPr>
          <w:rFonts w:ascii="Times New Roman" w:eastAsia="Times New Roman" w:hAnsi="Times New Roman" w:cs="Times New Roman"/>
        </w:rPr>
        <w:t>,</w:t>
      </w:r>
      <w:proofErr w:type="gramEnd"/>
      <w:r w:rsidRPr="00F00B11">
        <w:rPr>
          <w:rFonts w:ascii="Times New Roman" w:eastAsia="Times New Roman" w:hAnsi="Times New Roman" w:cs="Times New Roman"/>
        </w:rPr>
        <w:t xml:space="preserve"> 20</w:t>
      </w:r>
      <w:r w:rsidRPr="00F00B11">
        <w:rPr>
          <w:rFonts w:ascii="Times New Roman" w:eastAsia="Times New Roman" w:hAnsi="Times New Roman" w:cs="Times New Roman"/>
          <w:u w:val="single"/>
        </w:rPr>
        <w:t xml:space="preserve">     </w:t>
      </w:r>
      <w:r w:rsidRPr="00F00B11">
        <w:rPr>
          <w:rFonts w:ascii="Times New Roman" w:eastAsia="Times New Roman" w:hAnsi="Times New Roman" w:cs="Times New Roman"/>
        </w:rPr>
        <w:t xml:space="preserve">, before me, </w:t>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rPr>
        <w:t xml:space="preserve">, the undersigned officer, personally appeared </w:t>
      </w:r>
      <w:r w:rsidRPr="00F00B11">
        <w:rPr>
          <w:rFonts w:ascii="Times New Roman" w:eastAsia="Times New Roman" w:hAnsi="Times New Roman" w:cs="Times New Roman"/>
          <w:u w:val="single"/>
        </w:rPr>
        <w:t xml:space="preserve">                                                   </w:t>
      </w:r>
      <w:r w:rsidRPr="00F00B11">
        <w:rPr>
          <w:rFonts w:ascii="Times New Roman" w:eastAsia="Times New Roman" w:hAnsi="Times New Roman" w:cs="Times New Roman"/>
        </w:rPr>
        <w:t>, known to me to be the person described in the foregoing Affidavit and acknowledged that he/she executed the same in the capacity therein stated and for the purposes therein contained.</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firstLine="720"/>
        <w:rPr>
          <w:rFonts w:ascii="Times New Roman" w:eastAsia="Times New Roman" w:hAnsi="Times New Roman" w:cs="Times New Roman"/>
        </w:rPr>
      </w:pPr>
      <w:r w:rsidRPr="00F00B11">
        <w:rPr>
          <w:rFonts w:ascii="Times New Roman" w:eastAsia="Times New Roman" w:hAnsi="Times New Roman" w:cs="Times New Roman"/>
        </w:rPr>
        <w:t>In witness thereof, I hereunto set my hand and official seal.</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firstLine="720"/>
        <w:rPr>
          <w:rFonts w:ascii="Times New Roman" w:eastAsia="Times New Roman" w:hAnsi="Times New Roman" w:cs="Times New Roman"/>
          <w:u w:val="single"/>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firstLine="720"/>
        <w:rPr>
          <w:rFonts w:ascii="Times New Roman" w:eastAsia="Times New Roman" w:hAnsi="Times New Roman" w:cs="Times New Roman"/>
        </w:rPr>
      </w:pP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t xml:space="preserve">                                                          </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firstLine="1102"/>
        <w:rPr>
          <w:rFonts w:ascii="Times New Roman" w:eastAsia="Times New Roman" w:hAnsi="Times New Roman" w:cs="Times New Roman"/>
        </w:rPr>
      </w:pPr>
      <w:r w:rsidRPr="00F00B11">
        <w:rPr>
          <w:rFonts w:ascii="Times New Roman" w:eastAsia="Times New Roman" w:hAnsi="Times New Roman" w:cs="Times New Roman"/>
        </w:rPr>
        <w:t>(Notary Public)</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firstLine="720"/>
        <w:rPr>
          <w:rFonts w:ascii="Times New Roman" w:eastAsia="Times New Roman" w:hAnsi="Times New Roman" w:cs="Times New Roman"/>
        </w:rPr>
      </w:pPr>
      <w:r w:rsidRPr="00F00B11">
        <w:rPr>
          <w:rFonts w:ascii="Times New Roman" w:eastAsia="Times New Roman" w:hAnsi="Times New Roman" w:cs="Times New Roman"/>
        </w:rPr>
        <w:t xml:space="preserve">My Commission Expires </w:t>
      </w:r>
      <w:r w:rsidRPr="00F00B11">
        <w:rPr>
          <w:rFonts w:ascii="Times New Roman" w:eastAsia="Times New Roman" w:hAnsi="Times New Roman" w:cs="Times New Roman"/>
          <w:u w:val="single"/>
        </w:rPr>
        <w:t xml:space="preserve">                     </w:t>
      </w:r>
      <w:r w:rsidRPr="00F00B11">
        <w:rPr>
          <w:rFonts w:ascii="Times New Roman" w:eastAsia="Times New Roman" w:hAnsi="Times New Roman" w:cs="Times New Roman"/>
        </w:rPr>
        <w:t xml:space="preserve">       </w:t>
      </w:r>
      <w:proofErr w:type="gramStart"/>
      <w:r w:rsidRPr="00F00B11">
        <w:rPr>
          <w:rFonts w:ascii="Times New Roman" w:eastAsia="Times New Roman" w:hAnsi="Times New Roman" w:cs="Times New Roman"/>
        </w:rPr>
        <w:t xml:space="preserve">   (</w:t>
      </w:r>
      <w:proofErr w:type="gramEnd"/>
      <w:r w:rsidRPr="00F00B11">
        <w:rPr>
          <w:rFonts w:ascii="Times New Roman" w:eastAsia="Times New Roman" w:hAnsi="Times New Roman" w:cs="Times New Roman"/>
        </w:rPr>
        <w:t>SEAL)</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2880" w:right="144" w:hanging="2160"/>
        <w:rPr>
          <w:rFonts w:ascii="Times New Roman" w:eastAsia="Times New Roman" w:hAnsi="Times New Roman" w:cs="Times New Roman"/>
        </w:rPr>
      </w:pPr>
      <w:r w:rsidRPr="00F00B11">
        <w:rPr>
          <w:rFonts w:ascii="Times New Roman" w:eastAsia="Times New Roman" w:hAnsi="Times New Roman" w:cs="Times New Roman"/>
        </w:rPr>
        <w:t>STATE OF:</w:t>
      </w:r>
      <w:r w:rsidRPr="00F00B11">
        <w:rPr>
          <w:rFonts w:ascii="Times New Roman" w:eastAsia="Times New Roman" w:hAnsi="Times New Roman" w:cs="Times New Roman"/>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2880" w:right="144" w:hanging="2160"/>
        <w:rPr>
          <w:rFonts w:ascii="Times New Roman" w:eastAsia="Times New Roman" w:hAnsi="Times New Roman" w:cs="Times New Roman"/>
        </w:rPr>
      </w:pPr>
      <w:r w:rsidRPr="00F00B11">
        <w:rPr>
          <w:rFonts w:ascii="Times New Roman" w:eastAsia="Times New Roman" w:hAnsi="Times New Roman" w:cs="Times New Roman"/>
        </w:rPr>
        <w:t>COUNTY/CITY OF:  ________________________________</w:t>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t xml:space="preserve">                             </w:t>
      </w:r>
    </w:p>
    <w:p w:rsidR="00F00B11" w:rsidRPr="00F00B11" w:rsidRDefault="00F00B11" w:rsidP="00F00B11">
      <w:pPr>
        <w:keepNext/>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right="144"/>
        <w:outlineLvl w:val="3"/>
        <w:rPr>
          <w:rFonts w:ascii="Times New Roman" w:eastAsia="Times New Roman" w:hAnsi="Times New Roman" w:cs="Times New Roman"/>
        </w:rPr>
      </w:pPr>
      <w:bookmarkStart w:id="0" w:name="_GoBack"/>
      <w:bookmarkEnd w:id="0"/>
    </w:p>
    <w:p w:rsidR="00F00B11" w:rsidRPr="00F00B11" w:rsidRDefault="00F00B11" w:rsidP="00F00B11">
      <w:pPr>
        <w:keepNext/>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right="144"/>
        <w:outlineLvl w:val="3"/>
        <w:rPr>
          <w:rFonts w:ascii="Times New Roman" w:eastAsia="Times New Roman" w:hAnsi="Times New Roman" w:cs="Times New Roman"/>
          <w:b/>
          <w:bCs/>
          <w:u w:val="single"/>
        </w:rPr>
      </w:pPr>
    </w:p>
    <w:p w:rsidR="00F00B11" w:rsidRPr="00F00B11" w:rsidRDefault="00F00B11" w:rsidP="00F00B11">
      <w:pPr>
        <w:keepNext/>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2880" w:right="144" w:hanging="2160"/>
        <w:jc w:val="center"/>
        <w:outlineLvl w:val="3"/>
        <w:rPr>
          <w:rFonts w:ascii="Times New Roman" w:eastAsia="Times New Roman" w:hAnsi="Times New Roman" w:cs="Times New Roman"/>
          <w:b/>
          <w:bCs/>
          <w:u w:val="single"/>
        </w:rPr>
      </w:pPr>
    </w:p>
    <w:p w:rsidR="00F00B11" w:rsidRPr="00F00B11" w:rsidRDefault="00F00B11" w:rsidP="00F00B11">
      <w:pPr>
        <w:keepNext/>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2880" w:right="144" w:hanging="2160"/>
        <w:jc w:val="center"/>
        <w:outlineLvl w:val="3"/>
        <w:rPr>
          <w:rFonts w:ascii="Times New Roman" w:eastAsia="Times New Roman" w:hAnsi="Times New Roman" w:cs="Times New Roman"/>
          <w:b/>
          <w:bCs/>
          <w:u w:val="single"/>
        </w:rPr>
      </w:pPr>
      <w:r w:rsidRPr="00F00B11">
        <w:rPr>
          <w:rFonts w:ascii="Times New Roman" w:eastAsia="Times New Roman" w:hAnsi="Times New Roman" w:cs="Times New Roman"/>
          <w:b/>
          <w:bCs/>
          <w:u w:val="single"/>
        </w:rPr>
        <w:t>CERTIFICATE 6</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center" w:pos="4682"/>
          <w:tab w:val="left" w:pos="5040"/>
          <w:tab w:val="left" w:pos="5760"/>
          <w:tab w:val="left" w:pos="6480"/>
          <w:tab w:val="left" w:pos="6750"/>
          <w:tab w:val="left" w:pos="7920"/>
        </w:tabs>
        <w:autoSpaceDE w:val="0"/>
        <w:autoSpaceDN w:val="0"/>
        <w:adjustRightInd w:val="0"/>
        <w:spacing w:after="0" w:line="240" w:lineRule="auto"/>
        <w:ind w:left="461" w:right="144"/>
        <w:jc w:val="center"/>
        <w:rPr>
          <w:rFonts w:ascii="Times New Roman" w:eastAsia="Times New Roman" w:hAnsi="Times New Roman" w:cs="Times New Roman"/>
          <w:b/>
          <w:bCs/>
        </w:rPr>
      </w:pPr>
      <w:r w:rsidRPr="00F00B11">
        <w:rPr>
          <w:rFonts w:ascii="Times New Roman" w:eastAsia="Times New Roman" w:hAnsi="Times New Roman" w:cs="Times New Roman"/>
          <w:b/>
          <w:bCs/>
          <w:u w:val="single"/>
        </w:rPr>
        <w:t>CERTIFICATION OF PARTICIPANTS REGARDING</w:t>
      </w:r>
    </w:p>
    <w:p w:rsidR="00F00B11" w:rsidRPr="00F00B11" w:rsidRDefault="00F00B11" w:rsidP="00F00B11">
      <w:pPr>
        <w:widowControl w:val="0"/>
        <w:tabs>
          <w:tab w:val="center" w:pos="4682"/>
          <w:tab w:val="left" w:pos="5040"/>
          <w:tab w:val="left" w:pos="5760"/>
          <w:tab w:val="left" w:pos="6480"/>
          <w:tab w:val="left" w:pos="6750"/>
          <w:tab w:val="left" w:pos="7920"/>
        </w:tabs>
        <w:autoSpaceDE w:val="0"/>
        <w:autoSpaceDN w:val="0"/>
        <w:adjustRightInd w:val="0"/>
        <w:spacing w:after="0" w:line="240" w:lineRule="auto"/>
        <w:ind w:left="461" w:right="144"/>
        <w:jc w:val="center"/>
        <w:rPr>
          <w:rFonts w:ascii="Times New Roman" w:eastAsia="Times New Roman" w:hAnsi="Times New Roman" w:cs="Times New Roman"/>
          <w:b/>
          <w:bCs/>
          <w:u w:val="single"/>
        </w:rPr>
      </w:pPr>
      <w:r w:rsidRPr="00F00B11">
        <w:rPr>
          <w:rFonts w:ascii="Times New Roman" w:eastAsia="Times New Roman" w:hAnsi="Times New Roman" w:cs="Times New Roman"/>
          <w:b/>
          <w:bCs/>
          <w:u w:val="single"/>
        </w:rPr>
        <w:t>DEBARMENT, SUSPENSION, AND OTHER INELIGIBILITY AND VOLUNTARY</w:t>
      </w:r>
    </w:p>
    <w:p w:rsidR="00F00B11" w:rsidRPr="00F00B11" w:rsidRDefault="00F00B11" w:rsidP="00F00B11">
      <w:pPr>
        <w:widowControl w:val="0"/>
        <w:tabs>
          <w:tab w:val="center" w:pos="4682"/>
          <w:tab w:val="left" w:pos="5040"/>
          <w:tab w:val="left" w:pos="5760"/>
          <w:tab w:val="left" w:pos="6480"/>
          <w:tab w:val="left" w:pos="6750"/>
          <w:tab w:val="left" w:pos="7920"/>
        </w:tabs>
        <w:autoSpaceDE w:val="0"/>
        <w:autoSpaceDN w:val="0"/>
        <w:adjustRightInd w:val="0"/>
        <w:spacing w:after="0" w:line="240" w:lineRule="auto"/>
        <w:ind w:left="461" w:right="144"/>
        <w:jc w:val="center"/>
        <w:rPr>
          <w:rFonts w:ascii="Times New Roman" w:eastAsia="Times New Roman" w:hAnsi="Times New Roman" w:cs="Times New Roman"/>
        </w:rPr>
      </w:pPr>
      <w:r w:rsidRPr="00F00B11">
        <w:rPr>
          <w:rFonts w:ascii="Times New Roman" w:eastAsia="Times New Roman" w:hAnsi="Times New Roman" w:cs="Times New Roman"/>
          <w:b/>
          <w:bCs/>
          <w:u w:val="single"/>
        </w:rPr>
        <w:t>EXCLUSION</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 xml:space="preserve">The participant (a potential sub-recipient under an Federal Transit Administration project, a potential third party contractor or a potential subcontractor under a major third party contractor), </w:t>
      </w:r>
      <w:r w:rsidRPr="00F00B11">
        <w:rPr>
          <w:rFonts w:ascii="Times New Roman" w:eastAsia="Times New Roman" w:hAnsi="Times New Roman" w:cs="Times New Roman"/>
          <w:u w:val="single"/>
        </w:rPr>
        <w:t xml:space="preserve">                                                                     </w:t>
      </w:r>
      <w:r w:rsidRPr="00F00B11">
        <w:rPr>
          <w:rFonts w:ascii="Times New Roman" w:eastAsia="Times New Roman" w:hAnsi="Times New Roman" w:cs="Times New Roman"/>
        </w:rPr>
        <w:t>certifies, by submission of this proposal, that neither it nor its principals are presently debarred, suspended, proposed for debarment, declared ineligible or voluntarily excluded from participation in this transaction by any Federal Department or agency.</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 xml:space="preserve">If the participant (sub-recipient under a Federal Transit Administration project, a potential </w:t>
      </w:r>
      <w:proofErr w:type="gramStart"/>
      <w:r w:rsidRPr="00F00B11">
        <w:rPr>
          <w:rFonts w:ascii="Times New Roman" w:eastAsia="Times New Roman" w:hAnsi="Times New Roman" w:cs="Times New Roman"/>
        </w:rPr>
        <w:t>third party</w:t>
      </w:r>
      <w:proofErr w:type="gramEnd"/>
      <w:r w:rsidRPr="00F00B11">
        <w:rPr>
          <w:rFonts w:ascii="Times New Roman" w:eastAsia="Times New Roman" w:hAnsi="Times New Roman" w:cs="Times New Roman"/>
        </w:rPr>
        <w:t xml:space="preserve"> contractor or a potential subcontractor under a major third party contract) is unable to certify to any of the statements in this certification, such participant shall attach an explanation to this proposal.</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 xml:space="preserve">THE PARTICIPANT (A POTENTIAL RECIPIENT OR SUB-RECIPIENT UNDER AN FTA PROJECT, A POTENTIAL THIRD PARTY CONTRACTOR OR A POTENTIAL SUBCONTRACTOR UNDER A MAJOR THIRD PARTY CONTRACT) CERTIFIES OR AFFIRMS THE TRUTHFULNESS AND ACCURACY OF THE CONTENTS OF THE STATEMENTS SUBMITTED ON OR WITH THIS CERTIFICATION AND UNDERSTANDS THAT THE PROVISIONS OF 31 </w:t>
      </w:r>
      <w:proofErr w:type="gramStart"/>
      <w:r w:rsidRPr="00F00B11">
        <w:rPr>
          <w:rFonts w:ascii="Times New Roman" w:eastAsia="Times New Roman" w:hAnsi="Times New Roman" w:cs="Times New Roman"/>
        </w:rPr>
        <w:t>U.S.C..</w:t>
      </w:r>
      <w:proofErr w:type="gramEnd"/>
      <w:r w:rsidRPr="00F00B11">
        <w:rPr>
          <w:rFonts w:ascii="Times New Roman" w:eastAsia="Times New Roman" w:hAnsi="Times New Roman" w:cs="Times New Roman"/>
        </w:rPr>
        <w:t xml:space="preserve"> §§3801 </w:t>
      </w:r>
      <w:r w:rsidRPr="00F00B11">
        <w:rPr>
          <w:rFonts w:ascii="Times New Roman" w:eastAsia="Times New Roman" w:hAnsi="Times New Roman" w:cs="Times New Roman"/>
          <w:i/>
        </w:rPr>
        <w:t>et seq</w:t>
      </w:r>
      <w:r w:rsidRPr="00F00B11">
        <w:rPr>
          <w:rFonts w:ascii="Times New Roman" w:eastAsia="Times New Roman" w:hAnsi="Times New Roman" w:cs="Times New Roman"/>
        </w:rPr>
        <w:t>. ARE APPLICABLE THERETO.</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5760" w:right="144" w:hanging="5040"/>
        <w:rPr>
          <w:rFonts w:ascii="Times New Roman" w:eastAsia="Times New Roman" w:hAnsi="Times New Roman" w:cs="Times New Roman"/>
        </w:rPr>
      </w:pPr>
      <w:r w:rsidRPr="00F00B11">
        <w:rPr>
          <w:rFonts w:ascii="Times New Roman" w:eastAsia="Times New Roman" w:hAnsi="Times New Roman" w:cs="Times New Roman"/>
          <w:u w:val="single"/>
        </w:rPr>
        <w:t xml:space="preserve">                                             _________</w:t>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t>__________</w:t>
      </w:r>
      <w:r w:rsidRPr="00F00B11">
        <w:rPr>
          <w:rFonts w:ascii="Times New Roman" w:eastAsia="Times New Roman" w:hAnsi="Times New Roman" w:cs="Times New Roman"/>
          <w:u w:val="single"/>
        </w:rPr>
        <w:tab/>
        <w:t xml:space="preserve">          </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5760" w:right="144" w:hanging="5040"/>
        <w:rPr>
          <w:rFonts w:ascii="Times New Roman" w:eastAsia="Times New Roman" w:hAnsi="Times New Roman" w:cs="Times New Roman"/>
        </w:rPr>
      </w:pPr>
      <w:r w:rsidRPr="00F00B11">
        <w:rPr>
          <w:rFonts w:ascii="Times New Roman" w:eastAsia="Times New Roman" w:hAnsi="Times New Roman" w:cs="Times New Roman"/>
        </w:rPr>
        <w:t>Signature of Authorized Official</w:t>
      </w: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rPr>
        <w:tab/>
        <w:t>Title of Authorized Official</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right="144"/>
        <w:rPr>
          <w:rFonts w:ascii="Times New Roman" w:eastAsia="Times New Roman" w:hAnsi="Times New Roman" w:cs="Times New Roman"/>
        </w:rPr>
      </w:pPr>
      <w:r w:rsidRPr="00F00B11">
        <w:rPr>
          <w:rFonts w:ascii="Times New Roman" w:eastAsia="Times New Roman" w:hAnsi="Times New Roman" w:cs="Times New Roman"/>
        </w:rPr>
        <w:tab/>
      </w:r>
      <w:r w:rsidRPr="00F00B11">
        <w:rPr>
          <w:rFonts w:ascii="Times New Roman" w:eastAsia="Times New Roman" w:hAnsi="Times New Roman" w:cs="Times New Roman"/>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r>
      <w:r w:rsidRPr="00F00B11">
        <w:rPr>
          <w:rFonts w:ascii="Times New Roman" w:eastAsia="Times New Roman" w:hAnsi="Times New Roman" w:cs="Times New Roman"/>
          <w:u w:val="single"/>
        </w:rPr>
        <w:tab/>
        <w:t xml:space="preserve">                                                              </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firstLine="720"/>
        <w:rPr>
          <w:rFonts w:ascii="Times New Roman" w:eastAsia="Times New Roman" w:hAnsi="Times New Roman" w:cs="Times New Roman"/>
        </w:rPr>
      </w:pPr>
      <w:r w:rsidRPr="00F00B11">
        <w:rPr>
          <w:rFonts w:ascii="Times New Roman" w:eastAsia="Times New Roman" w:hAnsi="Times New Roman" w:cs="Times New Roman"/>
        </w:rPr>
        <w:t>Date</w:t>
      </w: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080"/>
          <w:tab w:val="left" w:pos="-720"/>
          <w:tab w:val="left" w:pos="0"/>
          <w:tab w:val="left" w:pos="720"/>
          <w:tab w:val="left" w:pos="1102"/>
          <w:tab w:val="left" w:pos="1461"/>
          <w:tab w:val="left" w:pos="1820"/>
          <w:tab w:val="left" w:pos="2179"/>
          <w:tab w:val="left" w:pos="2880"/>
          <w:tab w:val="left" w:pos="3600"/>
          <w:tab w:val="left" w:pos="4320"/>
          <w:tab w:val="left" w:pos="5040"/>
          <w:tab w:val="left" w:pos="5760"/>
          <w:tab w:val="left" w:pos="6480"/>
          <w:tab w:val="left" w:pos="6750"/>
          <w:tab w:val="left" w:pos="792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(Applies to contracts/agreements and sub-contracts over $25,000)</w:t>
      </w:r>
    </w:p>
    <w:p w:rsidR="00F00B11" w:rsidRPr="00F00B11" w:rsidRDefault="00F00B11" w:rsidP="00F00B11">
      <w:pPr>
        <w:spacing w:after="0" w:line="240" w:lineRule="auto"/>
        <w:ind w:left="461" w:right="144"/>
        <w:jc w:val="center"/>
        <w:rPr>
          <w:rFonts w:ascii="Times New Roman" w:eastAsia="Times New Roman" w:hAnsi="Times New Roman" w:cs="Times New Roman"/>
        </w:rPr>
      </w:pPr>
    </w:p>
    <w:p w:rsidR="00F00B11" w:rsidRPr="00F00B11" w:rsidRDefault="00F00B11" w:rsidP="00F00B11">
      <w:pPr>
        <w:spacing w:after="0" w:line="240" w:lineRule="auto"/>
        <w:ind w:left="461" w:right="144"/>
        <w:jc w:val="center"/>
        <w:rPr>
          <w:rFonts w:ascii="Times New Roman" w:eastAsia="Times New Roman" w:hAnsi="Times New Roman" w:cs="Times New Roman"/>
        </w:rPr>
      </w:pP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pPr>
      <w:r w:rsidRPr="00F00B11">
        <w:rPr>
          <w:rFonts w:ascii="Times New Roman" w:eastAsia="Times New Roman" w:hAnsi="Times New Roman" w:cs="Times New Roman"/>
          <w:b/>
          <w:u w:val="single"/>
        </w:rPr>
        <w:t xml:space="preserve">Failure to Complete This Form and Submit </w:t>
      </w:r>
      <w:proofErr w:type="gramStart"/>
      <w:r w:rsidRPr="00F00B11">
        <w:rPr>
          <w:rFonts w:ascii="Times New Roman" w:eastAsia="Times New Roman" w:hAnsi="Times New Roman" w:cs="Times New Roman"/>
          <w:b/>
          <w:u w:val="single"/>
        </w:rPr>
        <w:t>With</w:t>
      </w:r>
      <w:proofErr w:type="gramEnd"/>
      <w:r w:rsidRPr="00F00B11">
        <w:rPr>
          <w:rFonts w:ascii="Times New Roman" w:eastAsia="Times New Roman" w:hAnsi="Times New Roman" w:cs="Times New Roman"/>
          <w:b/>
          <w:u w:val="single"/>
        </w:rPr>
        <w:t xml:space="preserve"> Proposal Will Render the Proposal</w:t>
      </w: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lang w:val="fr-FR"/>
        </w:rPr>
      </w:pPr>
      <w:r w:rsidRPr="00F00B11">
        <w:rPr>
          <w:rFonts w:ascii="Times New Roman" w:eastAsia="Times New Roman" w:hAnsi="Times New Roman" w:cs="Times New Roman"/>
          <w:b/>
          <w:u w:val="single"/>
          <w:lang w:val="fr-FR"/>
        </w:rPr>
        <w:t>Non-Responsive.</w:t>
      </w: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lang w:val="fr-FR"/>
        </w:rPr>
      </w:pP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lang w:val="fr-FR"/>
        </w:rPr>
      </w:pP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lang w:val="fr-FR"/>
        </w:rPr>
      </w:pP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lang w:val="fr-FR"/>
        </w:rPr>
      </w:pP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lang w:val="fr-FR"/>
        </w:rPr>
      </w:pP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lang w:val="fr-FR"/>
        </w:rPr>
      </w:pP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lang w:val="fr-FR"/>
        </w:rPr>
      </w:pPr>
      <w:r w:rsidRPr="00F00B11">
        <w:rPr>
          <w:rFonts w:ascii="Times New Roman" w:eastAsia="Times New Roman" w:hAnsi="Times New Roman" w:cs="Times New Roman"/>
          <w:b/>
          <w:u w:val="single"/>
          <w:lang w:val="fr-FR"/>
        </w:rPr>
        <w:t>CERTIFICATE 7</w:t>
      </w: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lang w:val="fr-FR"/>
        </w:rPr>
      </w:pP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lang w:val="fr-FR"/>
        </w:rPr>
      </w:pPr>
      <w:r w:rsidRPr="00F00B11">
        <w:rPr>
          <w:rFonts w:ascii="Times New Roman" w:eastAsia="Times New Roman" w:hAnsi="Times New Roman" w:cs="Times New Roman"/>
          <w:b/>
          <w:u w:val="single"/>
          <w:lang w:val="fr-FR"/>
        </w:rPr>
        <w:t>PROPOSER INFORMATION SHEET</w:t>
      </w:r>
    </w:p>
    <w:p w:rsidR="00F00B11" w:rsidRPr="00F00B11" w:rsidRDefault="00F00B11" w:rsidP="00F00B11">
      <w:pPr>
        <w:spacing w:after="0" w:line="240" w:lineRule="auto"/>
        <w:ind w:left="461" w:right="144"/>
        <w:rPr>
          <w:rFonts w:ascii="Times New Roman" w:eastAsia="Times New Roman" w:hAnsi="Times New Roman" w:cs="Times New Roman"/>
          <w:lang w:val="fr-FR"/>
        </w:rPr>
      </w:pPr>
    </w:p>
    <w:p w:rsidR="00F00B11" w:rsidRPr="00F00B11" w:rsidRDefault="00F00B11" w:rsidP="00F00B11">
      <w:pPr>
        <w:spacing w:after="0" w:line="240" w:lineRule="auto"/>
        <w:ind w:left="461" w:right="144"/>
        <w:rPr>
          <w:rFonts w:ascii="Times New Roman" w:eastAsia="Times New Roman" w:hAnsi="Times New Roman" w:cs="Times New Roman"/>
          <w:b/>
          <w:u w:val="single"/>
        </w:rPr>
      </w:pPr>
      <w:r w:rsidRPr="00F00B11">
        <w:rPr>
          <w:rFonts w:ascii="Times New Roman" w:eastAsia="Times New Roman" w:hAnsi="Times New Roman" w:cs="Times New Roman"/>
          <w:b/>
          <w:u w:val="single"/>
        </w:rPr>
        <w:t>The following information must be provided.</w:t>
      </w: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_____________________________________________________</w:t>
      </w:r>
    </w:p>
    <w:p w:rsidR="00F00B11" w:rsidRPr="00F00B11" w:rsidRDefault="00F00B11" w:rsidP="00F00B11">
      <w:pPr>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Name of Individual, Partnership or Corporation</w:t>
      </w: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______________________________________________________</w:t>
      </w:r>
    </w:p>
    <w:p w:rsidR="00F00B11" w:rsidRPr="00F00B11" w:rsidRDefault="00F00B11" w:rsidP="00F00B11">
      <w:pPr>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Mailing Address</w:t>
      </w: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_______________________________________________________</w:t>
      </w:r>
    </w:p>
    <w:p w:rsidR="00F00B11" w:rsidRPr="00F00B11" w:rsidRDefault="00F00B11" w:rsidP="00F00B11">
      <w:pPr>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Business Address (if different from mailing address)</w:t>
      </w: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______________________________________________________</w:t>
      </w:r>
    </w:p>
    <w:p w:rsidR="00F00B11" w:rsidRPr="00F00B11" w:rsidRDefault="00F00B11" w:rsidP="00F00B11">
      <w:pPr>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Contact Person</w:t>
      </w:r>
    </w:p>
    <w:p w:rsidR="00F00B11" w:rsidRPr="00F00B11" w:rsidRDefault="00F00B11" w:rsidP="00F00B11">
      <w:pPr>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______________________________________________________</w:t>
      </w:r>
    </w:p>
    <w:p w:rsidR="00F00B11" w:rsidRPr="00F00B11" w:rsidRDefault="00F00B11" w:rsidP="00F00B11">
      <w:pPr>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 xml:space="preserve">Telephone Number </w:t>
      </w:r>
    </w:p>
    <w:p w:rsidR="00F00B11" w:rsidRPr="00F00B11" w:rsidRDefault="00F00B11" w:rsidP="00F00B11">
      <w:pPr>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______________________________________________________</w:t>
      </w:r>
    </w:p>
    <w:p w:rsidR="00F00B11" w:rsidRPr="00F00B11" w:rsidRDefault="00F00B11" w:rsidP="00F00B11">
      <w:pPr>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Fax Number</w:t>
      </w:r>
    </w:p>
    <w:p w:rsidR="00F00B11" w:rsidRPr="00F00B11" w:rsidRDefault="00F00B11" w:rsidP="00F00B11">
      <w:pPr>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_______________________________________________________</w:t>
      </w:r>
    </w:p>
    <w:p w:rsidR="00F00B11" w:rsidRPr="00F00B11" w:rsidRDefault="00F00B11" w:rsidP="00F00B11">
      <w:pPr>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Authorized Person and Title</w:t>
      </w: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_________________________________________________________</w:t>
      </w:r>
    </w:p>
    <w:p w:rsidR="00F00B11" w:rsidRPr="00F00B11" w:rsidRDefault="00F00B11" w:rsidP="00F00B11">
      <w:pPr>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Signature of Authorized Person and Date</w:t>
      </w: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pPr>
      <w:r w:rsidRPr="00F00B11">
        <w:rPr>
          <w:rFonts w:ascii="Times New Roman" w:eastAsia="Times New Roman" w:hAnsi="Times New Roman" w:cs="Times New Roman"/>
          <w:b/>
          <w:u w:val="single"/>
        </w:rPr>
        <w:t xml:space="preserve">Failure to Complete This Form and Submit </w:t>
      </w:r>
      <w:proofErr w:type="gramStart"/>
      <w:r w:rsidRPr="00F00B11">
        <w:rPr>
          <w:rFonts w:ascii="Times New Roman" w:eastAsia="Times New Roman" w:hAnsi="Times New Roman" w:cs="Times New Roman"/>
          <w:b/>
          <w:u w:val="single"/>
        </w:rPr>
        <w:t>With</w:t>
      </w:r>
      <w:proofErr w:type="gramEnd"/>
      <w:r w:rsidRPr="00F00B11">
        <w:rPr>
          <w:rFonts w:ascii="Times New Roman" w:eastAsia="Times New Roman" w:hAnsi="Times New Roman" w:cs="Times New Roman"/>
          <w:b/>
          <w:u w:val="single"/>
        </w:rPr>
        <w:t xml:space="preserve"> Proposal Will Render the Proposal</w:t>
      </w: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pPr>
      <w:r w:rsidRPr="00F00B11">
        <w:rPr>
          <w:rFonts w:ascii="Times New Roman" w:eastAsia="Times New Roman" w:hAnsi="Times New Roman" w:cs="Times New Roman"/>
          <w:b/>
          <w:u w:val="single"/>
        </w:rPr>
        <w:t>Non-Responsive.</w:t>
      </w: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pP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pP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pP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pP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pP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pP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pP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pP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pP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pPr>
      <w:r w:rsidRPr="00F00B11">
        <w:rPr>
          <w:rFonts w:ascii="Times New Roman" w:eastAsia="Times New Roman" w:hAnsi="Times New Roman" w:cs="Times New Roman"/>
          <w:b/>
          <w:u w:val="single"/>
        </w:rPr>
        <w:t>CERTIFICATE 8</w:t>
      </w: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pPr>
      <w:r w:rsidRPr="00F00B11">
        <w:rPr>
          <w:rFonts w:ascii="Times New Roman" w:eastAsia="Times New Roman" w:hAnsi="Times New Roman" w:cs="Times New Roman"/>
          <w:b/>
          <w:u w:val="single"/>
        </w:rPr>
        <w:t>PROPOSAL FORM</w:t>
      </w:r>
    </w:p>
    <w:p w:rsidR="00F00B11" w:rsidRPr="00F00B11" w:rsidRDefault="00F00B11" w:rsidP="00F00B11">
      <w:pPr>
        <w:spacing w:after="0" w:line="240" w:lineRule="auto"/>
        <w:ind w:left="461" w:right="144"/>
        <w:jc w:val="center"/>
        <w:rPr>
          <w:rFonts w:ascii="Times New Roman" w:eastAsia="Times New Roman" w:hAnsi="Times New Roman" w:cs="Times New Roman"/>
        </w:rPr>
      </w:pPr>
    </w:p>
    <w:p w:rsidR="00F00B11" w:rsidRPr="00F00B11" w:rsidRDefault="00F00B11" w:rsidP="00F00B11">
      <w:pPr>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 xml:space="preserve">In conformity with and acceptance of the specifications and the Proposal documents, including all the clauses attached to this document, the undersigned submits this Proposal and guarantees the validity of same for a period of ninety (90) days after the date hereof.  It is understood that this Proposal Form and all attached clauses, specifications and documents constitutes a legal and binding contract/agreement when accepted and </w:t>
      </w:r>
      <w:proofErr w:type="gramStart"/>
      <w:r w:rsidRPr="00F00B11">
        <w:rPr>
          <w:rFonts w:ascii="Times New Roman" w:eastAsia="Times New Roman" w:hAnsi="Times New Roman" w:cs="Times New Roman"/>
        </w:rPr>
        <w:t>signed  by</w:t>
      </w:r>
      <w:proofErr w:type="gramEnd"/>
      <w:r w:rsidRPr="00F00B11">
        <w:rPr>
          <w:rFonts w:ascii="Times New Roman" w:eastAsia="Times New Roman" w:hAnsi="Times New Roman" w:cs="Times New Roman"/>
        </w:rPr>
        <w:t xml:space="preserve"> the Authority to proceed with the purchase of goods and services intended by this Proposal.</w:t>
      </w:r>
    </w:p>
    <w:p w:rsidR="00F00B11" w:rsidRPr="00F00B11" w:rsidRDefault="00F00B11" w:rsidP="00F00B11">
      <w:pPr>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 xml:space="preserve">It is hereby certified that the undersigned is the only person(s) interested in this Proposal as principal, and that the Proposal is made without collusion with any person, firm or corporation. </w:t>
      </w:r>
    </w:p>
    <w:p w:rsidR="00F00B11" w:rsidRPr="00F00B11" w:rsidRDefault="00F00B11" w:rsidP="00F00B11">
      <w:pPr>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Proposer agrees that, if awarded the contract/agreement, Proposer will execute the contract/agreement in accordance with the specification to the complete satisfaction and acceptance of the Authority.</w:t>
      </w:r>
    </w:p>
    <w:p w:rsidR="00F00B11" w:rsidRPr="00F00B11" w:rsidRDefault="00F00B11" w:rsidP="00F00B11">
      <w:pPr>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 xml:space="preserve">It is understood that the Authority reserves the right to reject any or all proposals or part thereof or items therein and to waive technicalities required for the interest of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It is further understood that competency and responsibility of Proposers will receive consideration before the award of the contact and the judgment of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shall be binding on these considerations.  </w:t>
      </w:r>
    </w:p>
    <w:p w:rsidR="00F00B11" w:rsidRPr="00F00B11" w:rsidRDefault="00F00B11" w:rsidP="00F00B11">
      <w:pPr>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 xml:space="preserve">The Proposer agrees that Proposer will not assign the proposal or any Proposer’s rights, interest thereunder without the written consent of </w:t>
      </w:r>
      <w:r w:rsidR="00A37E0D">
        <w:rPr>
          <w:rFonts w:ascii="Times New Roman" w:eastAsia="Times New Roman" w:hAnsi="Times New Roman" w:cs="Times New Roman"/>
        </w:rPr>
        <w:t>RVTA</w:t>
      </w:r>
      <w:r w:rsidRPr="00F00B11">
        <w:rPr>
          <w:rFonts w:ascii="Times New Roman" w:eastAsia="Times New Roman" w:hAnsi="Times New Roman" w:cs="Times New Roman"/>
        </w:rPr>
        <w:t>.</w:t>
      </w: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THE UNDERSIGNED ACKNOWLEDGES RECEIPT OF THE FOLLOWING ATTACHMENTS TO THE REQUEST FOR PROPOSAL (RFP)</w:t>
      </w: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_______________________________________________________</w:t>
      </w:r>
    </w:p>
    <w:p w:rsidR="00F00B11" w:rsidRPr="00F00B11" w:rsidRDefault="00F00B11" w:rsidP="00F00B11">
      <w:pPr>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Signature of Authorized Person</w:t>
      </w: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________________________________________________________</w:t>
      </w:r>
    </w:p>
    <w:p w:rsidR="00F00B11" w:rsidRPr="00F00B11" w:rsidRDefault="00F00B11" w:rsidP="00F00B11">
      <w:pPr>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Title and Date</w:t>
      </w: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pPr>
      <w:r w:rsidRPr="00F00B11">
        <w:rPr>
          <w:rFonts w:ascii="Times New Roman" w:eastAsia="Times New Roman" w:hAnsi="Times New Roman" w:cs="Times New Roman"/>
          <w:b/>
          <w:u w:val="single"/>
        </w:rPr>
        <w:t xml:space="preserve">Failure to Complete This Form and Submit </w:t>
      </w:r>
      <w:proofErr w:type="gramStart"/>
      <w:r w:rsidRPr="00F00B11">
        <w:rPr>
          <w:rFonts w:ascii="Times New Roman" w:eastAsia="Times New Roman" w:hAnsi="Times New Roman" w:cs="Times New Roman"/>
          <w:b/>
          <w:u w:val="single"/>
        </w:rPr>
        <w:t>With</w:t>
      </w:r>
      <w:proofErr w:type="gramEnd"/>
      <w:r w:rsidRPr="00F00B11">
        <w:rPr>
          <w:rFonts w:ascii="Times New Roman" w:eastAsia="Times New Roman" w:hAnsi="Times New Roman" w:cs="Times New Roman"/>
          <w:b/>
          <w:u w:val="single"/>
        </w:rPr>
        <w:t xml:space="preserve"> Proposal Will Render the Proposal</w:t>
      </w:r>
    </w:p>
    <w:p w:rsidR="00F00B11" w:rsidRPr="00F00B11" w:rsidRDefault="00F00B11" w:rsidP="00F00B11">
      <w:pPr>
        <w:spacing w:after="0" w:line="240" w:lineRule="auto"/>
        <w:ind w:left="461" w:right="144"/>
        <w:jc w:val="center"/>
        <w:rPr>
          <w:rFonts w:ascii="Times New Roman" w:eastAsia="Times New Roman" w:hAnsi="Times New Roman" w:cs="Times New Roman"/>
          <w:b/>
          <w:u w:val="single"/>
        </w:rPr>
      </w:pPr>
      <w:r w:rsidRPr="00F00B11">
        <w:rPr>
          <w:rFonts w:ascii="Times New Roman" w:eastAsia="Times New Roman" w:hAnsi="Times New Roman" w:cs="Times New Roman"/>
          <w:b/>
          <w:u w:val="single"/>
        </w:rPr>
        <w:t>Non-Responsive.</w:t>
      </w:r>
    </w:p>
    <w:p w:rsidR="00F00B11" w:rsidRPr="00F00B11" w:rsidRDefault="00F00B11" w:rsidP="00F00B11">
      <w:pPr>
        <w:spacing w:after="0" w:line="240" w:lineRule="auto"/>
        <w:ind w:left="461" w:right="144"/>
        <w:rPr>
          <w:rFonts w:ascii="Times New Roman" w:eastAsia="Times New Roman" w:hAnsi="Times New Roman" w:cs="Times New Roman"/>
          <w:sz w:val="24"/>
          <w:szCs w:val="24"/>
        </w:rPr>
      </w:pPr>
    </w:p>
    <w:p w:rsidR="00F00B11" w:rsidRPr="00F00B11" w:rsidRDefault="00F00B11" w:rsidP="00F00B11">
      <w:pPr>
        <w:spacing w:after="0" w:line="240" w:lineRule="auto"/>
        <w:ind w:left="461" w:right="144"/>
        <w:rPr>
          <w:rFonts w:ascii="Times New Roman" w:eastAsia="Times New Roman" w:hAnsi="Times New Roman" w:cs="Times New Roman"/>
          <w:sz w:val="24"/>
          <w:szCs w:val="24"/>
        </w:rPr>
      </w:pPr>
    </w:p>
    <w:p w:rsidR="00F00B11" w:rsidRPr="00F00B11" w:rsidRDefault="00F00B11" w:rsidP="00F00B11">
      <w:pPr>
        <w:spacing w:after="0" w:line="240" w:lineRule="auto"/>
        <w:ind w:left="461" w:right="144"/>
        <w:rPr>
          <w:rFonts w:ascii="Times New Roman" w:eastAsia="Times New Roman" w:hAnsi="Times New Roman" w:cs="Times New Roman"/>
          <w:sz w:val="24"/>
          <w:szCs w:val="24"/>
        </w:rPr>
      </w:pPr>
    </w:p>
    <w:p w:rsidR="00F00B11" w:rsidRPr="00F00B11" w:rsidRDefault="00F00B11" w:rsidP="00F00B11">
      <w:pPr>
        <w:spacing w:after="0" w:line="240" w:lineRule="auto"/>
        <w:ind w:left="461" w:right="144"/>
        <w:rPr>
          <w:rFonts w:ascii="Times New Roman" w:eastAsia="Times New Roman" w:hAnsi="Times New Roman" w:cs="Times New Roman"/>
          <w:sz w:val="24"/>
          <w:szCs w:val="24"/>
        </w:rPr>
      </w:pPr>
    </w:p>
    <w:p w:rsidR="00F00B11" w:rsidRPr="00F00B11" w:rsidRDefault="00F00B11" w:rsidP="00F00B11">
      <w:pPr>
        <w:spacing w:after="0" w:line="240" w:lineRule="auto"/>
        <w:ind w:left="461" w:right="144"/>
        <w:rPr>
          <w:rFonts w:ascii="Times New Roman" w:eastAsia="Times New Roman" w:hAnsi="Times New Roman" w:cs="Times New Roman"/>
          <w:sz w:val="24"/>
          <w:szCs w:val="24"/>
        </w:rPr>
      </w:pPr>
    </w:p>
    <w:p w:rsidR="00F00B11" w:rsidRPr="00F00B11" w:rsidRDefault="00F00B11" w:rsidP="00F00B11">
      <w:pPr>
        <w:spacing w:after="0" w:line="240" w:lineRule="auto"/>
        <w:ind w:left="461" w:right="144"/>
        <w:rPr>
          <w:rFonts w:ascii="Times New Roman" w:eastAsia="Times New Roman" w:hAnsi="Times New Roman" w:cs="Times New Roman"/>
          <w:sz w:val="24"/>
          <w:szCs w:val="24"/>
        </w:rPr>
      </w:pPr>
    </w:p>
    <w:p w:rsidR="00F00B11" w:rsidRPr="00F00B11" w:rsidRDefault="00F00B11" w:rsidP="00F00B11">
      <w:pPr>
        <w:spacing w:after="0" w:line="240" w:lineRule="auto"/>
        <w:ind w:left="461" w:right="144"/>
        <w:rPr>
          <w:rFonts w:ascii="Times New Roman" w:eastAsia="Times New Roman" w:hAnsi="Times New Roman" w:cs="Times New Roman"/>
          <w:sz w:val="24"/>
          <w:szCs w:val="24"/>
        </w:rPr>
      </w:pPr>
    </w:p>
    <w:p w:rsidR="00F00B11" w:rsidRPr="00F00B11" w:rsidRDefault="00F00B11" w:rsidP="00F00B11">
      <w:pPr>
        <w:spacing w:after="0" w:line="240" w:lineRule="auto"/>
        <w:ind w:left="461" w:right="144"/>
        <w:rPr>
          <w:rFonts w:ascii="Times New Roman" w:eastAsia="Times New Roman" w:hAnsi="Times New Roman" w:cs="Times New Roman"/>
          <w:sz w:val="24"/>
          <w:szCs w:val="24"/>
        </w:rPr>
      </w:pPr>
    </w:p>
    <w:p w:rsidR="00F00B11" w:rsidRPr="00F00B11" w:rsidRDefault="00F00B11" w:rsidP="00F00B11">
      <w:pPr>
        <w:spacing w:after="0" w:line="240" w:lineRule="auto"/>
        <w:ind w:left="461" w:right="144"/>
        <w:rPr>
          <w:rFonts w:ascii="Times New Roman" w:eastAsia="Times New Roman" w:hAnsi="Times New Roman" w:cs="Times New Roman"/>
          <w:sz w:val="24"/>
          <w:szCs w:val="24"/>
        </w:rPr>
      </w:pPr>
    </w:p>
    <w:p w:rsidR="00F00B11" w:rsidRPr="00F00B11" w:rsidRDefault="00F00B11" w:rsidP="00F00B11">
      <w:pPr>
        <w:spacing w:after="0" w:line="240" w:lineRule="auto"/>
        <w:ind w:left="461" w:right="144"/>
        <w:rPr>
          <w:rFonts w:ascii="Times New Roman" w:eastAsia="Times New Roman" w:hAnsi="Times New Roman" w:cs="Times New Roman"/>
          <w:sz w:val="24"/>
          <w:szCs w:val="24"/>
        </w:rPr>
      </w:pPr>
    </w:p>
    <w:p w:rsidR="00F00B11" w:rsidRPr="00F00B11" w:rsidRDefault="00F00B11" w:rsidP="00F00B11">
      <w:pPr>
        <w:spacing w:after="0" w:line="240" w:lineRule="auto"/>
        <w:ind w:left="461" w:right="144"/>
        <w:rPr>
          <w:rFonts w:ascii="Times New Roman" w:eastAsia="Times New Roman" w:hAnsi="Times New Roman" w:cs="Times New Roman"/>
          <w:sz w:val="24"/>
          <w:szCs w:val="24"/>
        </w:rPr>
      </w:pPr>
    </w:p>
    <w:p w:rsidR="00F00B11" w:rsidRPr="00F00B11" w:rsidRDefault="00F00B11" w:rsidP="00F00B11">
      <w:pPr>
        <w:spacing w:after="0" w:line="240" w:lineRule="auto"/>
        <w:ind w:left="461" w:right="144"/>
        <w:rPr>
          <w:rFonts w:ascii="Times New Roman" w:eastAsia="Times New Roman" w:hAnsi="Times New Roman" w:cs="Times New Roman"/>
          <w:sz w:val="24"/>
          <w:szCs w:val="24"/>
        </w:rPr>
      </w:pPr>
    </w:p>
    <w:p w:rsidR="00F00B11" w:rsidRPr="00F00B11" w:rsidRDefault="00F00B11" w:rsidP="00F00B11">
      <w:pPr>
        <w:spacing w:after="0" w:line="240" w:lineRule="auto"/>
        <w:ind w:left="461" w:right="144"/>
        <w:rPr>
          <w:rFonts w:ascii="Times New Roman" w:eastAsia="Times New Roman" w:hAnsi="Times New Roman" w:cs="Times New Roman"/>
          <w:sz w:val="24"/>
          <w:szCs w:val="24"/>
        </w:rPr>
      </w:pPr>
    </w:p>
    <w:p w:rsidR="00F00B11" w:rsidRPr="00F00B11" w:rsidRDefault="00F00B11" w:rsidP="00F00B11">
      <w:pPr>
        <w:spacing w:after="0" w:line="240" w:lineRule="auto"/>
        <w:ind w:left="461" w:right="144"/>
        <w:rPr>
          <w:rFonts w:ascii="Times New Roman" w:eastAsia="Times New Roman" w:hAnsi="Times New Roman" w:cs="Times New Roman"/>
          <w:sz w:val="24"/>
          <w:szCs w:val="24"/>
        </w:rPr>
      </w:pPr>
    </w:p>
    <w:p w:rsidR="00F00B11" w:rsidRPr="00F00B11" w:rsidRDefault="00F00B11" w:rsidP="00F00B11">
      <w:pPr>
        <w:spacing w:after="0" w:line="240" w:lineRule="auto"/>
        <w:ind w:left="461" w:right="144"/>
        <w:rPr>
          <w:rFonts w:ascii="Times New Roman" w:eastAsia="Times New Roman" w:hAnsi="Times New Roman" w:cs="Times New Roman"/>
          <w:sz w:val="24"/>
          <w:szCs w:val="24"/>
        </w:rPr>
      </w:pPr>
    </w:p>
    <w:p w:rsidR="00F00B11" w:rsidRPr="00F00B11" w:rsidRDefault="00F00B11" w:rsidP="00F00B11">
      <w:pPr>
        <w:spacing w:after="0" w:line="240" w:lineRule="auto"/>
        <w:ind w:left="461" w:right="144"/>
        <w:rPr>
          <w:rFonts w:ascii="Times New Roman" w:eastAsia="Times New Roman" w:hAnsi="Times New Roman" w:cs="Times New Roman"/>
          <w:sz w:val="24"/>
          <w:szCs w:val="24"/>
        </w:rPr>
      </w:pPr>
    </w:p>
    <w:p w:rsidR="00F00B11" w:rsidRPr="00F00B11" w:rsidRDefault="00F00B11" w:rsidP="00F00B11">
      <w:pPr>
        <w:widowControl w:val="0"/>
        <w:numPr>
          <w:ilvl w:val="0"/>
          <w:numId w:val="12"/>
        </w:numPr>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240" w:line="240" w:lineRule="auto"/>
        <w:ind w:left="461" w:right="144"/>
        <w:contextualSpacing/>
        <w:rPr>
          <w:rFonts w:ascii="Times New Roman" w:eastAsia="Times New Roman" w:hAnsi="Times New Roman" w:cs="Times New Roman"/>
        </w:rPr>
      </w:pPr>
      <w:r w:rsidRPr="00F00B11">
        <w:rPr>
          <w:rFonts w:ascii="Times New Roman" w:eastAsia="Times New Roman" w:hAnsi="Times New Roman" w:cs="Times New Roman"/>
          <w:b/>
          <w:u w:val="single"/>
        </w:rPr>
        <w:t>FLY AMERICA</w:t>
      </w:r>
      <w:r w:rsidRPr="00F00B11">
        <w:rPr>
          <w:rFonts w:ascii="Times New Roman" w:eastAsia="Times New Roman" w:hAnsi="Times New Roman" w:cs="Times New Roman"/>
        </w:rPr>
        <w:t xml:space="preserve">: </w:t>
      </w:r>
    </w:p>
    <w:p w:rsidR="00F00B11" w:rsidRPr="00F00B11" w:rsidRDefault="00F00B11" w:rsidP="00F00B11">
      <w:pPr>
        <w:widowControl w:val="0"/>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240" w:line="240" w:lineRule="auto"/>
        <w:ind w:left="461" w:right="144"/>
        <w:contextualSpacing/>
        <w:rPr>
          <w:rFonts w:ascii="Times New Roman" w:eastAsia="Times New Roman" w:hAnsi="Times New Roman" w:cs="Times New Roman"/>
        </w:rPr>
      </w:pPr>
      <w:r w:rsidRPr="00F00B11">
        <w:rPr>
          <w:rFonts w:ascii="Times New Roman" w:eastAsia="Times New Roman" w:hAnsi="Times New Roman" w:cs="Times New Roman"/>
        </w:rPr>
        <w:t xml:space="preserve">The contractor understands and agrees that the Federal Government will not participate in the costs of international air transportation of any persons involved in or property acquired for the Project unless that air transportation is provided by U.S. flag air carriers to the extent service by U.S.-flag air carriers is available, in accordance with the International Air Transportation Fair Competitive Practices Act of 1974, as amended, 49 </w:t>
      </w:r>
      <w:proofErr w:type="gramStart"/>
      <w:r w:rsidRPr="00F00B11">
        <w:rPr>
          <w:rFonts w:ascii="Times New Roman" w:eastAsia="Times New Roman" w:hAnsi="Times New Roman" w:cs="Times New Roman"/>
        </w:rPr>
        <w:t>U.S.C..</w:t>
      </w:r>
      <w:proofErr w:type="gramEnd"/>
      <w:r w:rsidRPr="00F00B11">
        <w:rPr>
          <w:rFonts w:ascii="Times New Roman" w:eastAsia="Times New Roman" w:hAnsi="Times New Roman" w:cs="Times New Roman"/>
        </w:rPr>
        <w:t xml:space="preserve"> §40118 (the “Fly America” Act), and with U.S. GSA regulations, “Use of United States Flag Air Carriers,” 41 C.F.R. Parts §§301-10.131 through 301-10.143.</w:t>
      </w:r>
    </w:p>
    <w:p w:rsidR="00F00B11" w:rsidRPr="00F00B11" w:rsidRDefault="00F00B11" w:rsidP="00F00B11">
      <w:pPr>
        <w:widowControl w:val="0"/>
        <w:numPr>
          <w:ilvl w:val="0"/>
          <w:numId w:val="12"/>
        </w:numPr>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contextualSpacing/>
        <w:rPr>
          <w:rFonts w:ascii="Times New Roman" w:eastAsia="Times New Roman" w:hAnsi="Times New Roman" w:cs="Times New Roman"/>
        </w:rPr>
      </w:pPr>
      <w:r w:rsidRPr="00F00B11">
        <w:rPr>
          <w:rFonts w:ascii="Times New Roman" w:eastAsia="Times New Roman" w:hAnsi="Times New Roman" w:cs="Times New Roman"/>
          <w:b/>
          <w:u w:val="single"/>
        </w:rPr>
        <w:t>ENERGY EFFICIENCY AND CONSERVATION</w:t>
      </w:r>
      <w:r w:rsidRPr="00F00B11">
        <w:rPr>
          <w:rFonts w:ascii="Times New Roman" w:eastAsia="Times New Roman" w:hAnsi="Times New Roman" w:cs="Times New Roman"/>
          <w:u w:val="single"/>
        </w:rPr>
        <w:t>:</w:t>
      </w:r>
      <w:r w:rsidRPr="00F00B11">
        <w:rPr>
          <w:rFonts w:ascii="Times New Roman" w:eastAsia="Times New Roman" w:hAnsi="Times New Roman" w:cs="Times New Roman"/>
        </w:rPr>
        <w:t xml:space="preserve">  </w:t>
      </w:r>
    </w:p>
    <w:p w:rsidR="00F00B11" w:rsidRP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contextualSpacing/>
        <w:rPr>
          <w:rFonts w:ascii="Times New Roman" w:eastAsia="Times New Roman" w:hAnsi="Times New Roman" w:cs="Times New Roman"/>
        </w:rPr>
      </w:pPr>
      <w:r w:rsidRPr="00F00B11">
        <w:rPr>
          <w:rFonts w:ascii="Times New Roman" w:eastAsia="Times New Roman" w:hAnsi="Times New Roman" w:cs="Times New Roman"/>
        </w:rPr>
        <w:t xml:space="preserve">Vendors/Contractors shall recognize and comply with mandatory standards and policies relating to energy efficiency contained in State energy conservation plans issued in compliance with the Energy Policy and Conservation Act (42 U.S.C. §6321 </w:t>
      </w:r>
      <w:r w:rsidRPr="00F00B11">
        <w:rPr>
          <w:rFonts w:ascii="Times New Roman" w:eastAsia="Times New Roman" w:hAnsi="Times New Roman" w:cs="Times New Roman"/>
          <w:i/>
        </w:rPr>
        <w:t>et seq</w:t>
      </w:r>
      <w:r w:rsidRPr="00F00B11">
        <w:rPr>
          <w:rFonts w:ascii="Times New Roman" w:eastAsia="Times New Roman" w:hAnsi="Times New Roman" w:cs="Times New Roman"/>
        </w:rPr>
        <w:t>).</w:t>
      </w:r>
    </w:p>
    <w:p w:rsidR="00F00B11" w:rsidRP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56" w:right="144"/>
        <w:contextualSpacing/>
        <w:rPr>
          <w:rFonts w:ascii="Times New Roman" w:eastAsia="Times New Roman" w:hAnsi="Times New Roman" w:cs="Times New Roman"/>
        </w:rPr>
      </w:pPr>
    </w:p>
    <w:p w:rsidR="00F00B11" w:rsidRPr="00F00B11" w:rsidRDefault="00F00B11" w:rsidP="00F00B11">
      <w:pPr>
        <w:numPr>
          <w:ilvl w:val="0"/>
          <w:numId w:val="12"/>
        </w:numPr>
        <w:spacing w:after="0" w:line="240" w:lineRule="auto"/>
        <w:ind w:left="461" w:right="144"/>
        <w:contextualSpacing/>
        <w:textAlignment w:val="baseline"/>
        <w:rPr>
          <w:rFonts w:ascii="Times New Roman" w:eastAsia="Times New Roman" w:hAnsi="Times New Roman" w:cs="Times New Roman"/>
          <w:bCs/>
          <w:bdr w:val="none" w:sz="0" w:space="0" w:color="auto" w:frame="1"/>
          <w:shd w:val="clear" w:color="auto" w:fill="FFFFFF"/>
        </w:rPr>
      </w:pPr>
      <w:r w:rsidRPr="00F00B11">
        <w:rPr>
          <w:rFonts w:ascii="Times New Roman" w:eastAsia="Times New Roman" w:hAnsi="Times New Roman" w:cs="Times New Roman"/>
          <w:b/>
          <w:bCs/>
          <w:u w:val="single"/>
          <w:bdr w:val="none" w:sz="0" w:space="0" w:color="auto" w:frame="1"/>
          <w:shd w:val="clear" w:color="auto" w:fill="FFFFFF"/>
        </w:rPr>
        <w:t>CLEAN WATER</w:t>
      </w:r>
      <w:r w:rsidRPr="00F00B11">
        <w:rPr>
          <w:rFonts w:ascii="Times New Roman" w:eastAsia="Times New Roman" w:hAnsi="Times New Roman" w:cs="Times New Roman"/>
          <w:bCs/>
          <w:u w:val="single"/>
          <w:bdr w:val="none" w:sz="0" w:space="0" w:color="auto" w:frame="1"/>
          <w:shd w:val="clear" w:color="auto" w:fill="FFFFFF"/>
        </w:rPr>
        <w:t xml:space="preserve">:  </w:t>
      </w:r>
    </w:p>
    <w:p w:rsidR="00F00B11" w:rsidRPr="00F00B11" w:rsidRDefault="00F00B11" w:rsidP="00F00B11">
      <w:pPr>
        <w:spacing w:after="0" w:line="240" w:lineRule="auto"/>
        <w:ind w:left="461" w:right="144"/>
        <w:contextualSpacing/>
        <w:textAlignment w:val="baseline"/>
        <w:rPr>
          <w:rFonts w:ascii="Times New Roman" w:eastAsia="Times New Roman" w:hAnsi="Times New Roman" w:cs="Times New Roman"/>
          <w:bCs/>
          <w:i/>
          <w:bdr w:val="none" w:sz="0" w:space="0" w:color="auto" w:frame="1"/>
          <w:shd w:val="clear" w:color="auto" w:fill="FFFFFF"/>
        </w:rPr>
      </w:pPr>
      <w:r w:rsidRPr="00F00B11">
        <w:rPr>
          <w:rFonts w:ascii="Times New Roman" w:eastAsia="Times New Roman" w:hAnsi="Times New Roman" w:cs="Times New Roman"/>
          <w:bCs/>
          <w:bdr w:val="none" w:sz="0" w:space="0" w:color="auto" w:frame="1"/>
          <w:shd w:val="clear" w:color="auto" w:fill="FFFFFF"/>
        </w:rPr>
        <w:t xml:space="preserve">The contractor agrees to comply with all applicable standards, orders or regulations issued pursuant to the Federal Water Pollution Control Act, as amended, 33 U.S.C. §§1251 </w:t>
      </w:r>
      <w:r w:rsidRPr="00F00B11">
        <w:rPr>
          <w:rFonts w:ascii="Times New Roman" w:eastAsia="Times New Roman" w:hAnsi="Times New Roman" w:cs="Times New Roman"/>
          <w:bCs/>
          <w:i/>
          <w:bdr w:val="none" w:sz="0" w:space="0" w:color="auto" w:frame="1"/>
          <w:shd w:val="clear" w:color="auto" w:fill="FFFFFF"/>
        </w:rPr>
        <w:t>et </w:t>
      </w:r>
      <w:r w:rsidRPr="00F00B11">
        <w:rPr>
          <w:rFonts w:ascii="Times New Roman" w:eastAsia="Times New Roman" w:hAnsi="Times New Roman" w:cs="Times New Roman"/>
          <w:bCs/>
          <w:i/>
          <w:u w:val="single"/>
          <w:bdr w:val="none" w:sz="0" w:space="0" w:color="auto" w:frame="1"/>
        </w:rPr>
        <w:t>seq</w:t>
      </w:r>
      <w:r w:rsidRPr="00F00B11">
        <w:rPr>
          <w:rFonts w:ascii="Times New Roman" w:eastAsia="Times New Roman" w:hAnsi="Times New Roman" w:cs="Times New Roman"/>
          <w:bCs/>
          <w:bdr w:val="none" w:sz="0" w:space="0" w:color="auto" w:frame="1"/>
          <w:shd w:val="clear" w:color="auto" w:fill="FFFFFF"/>
        </w:rPr>
        <w:t>. The contractor agrees to report each violation to the purchaser and understands and agrees that the purchaser will, in turn, report each violation as required to assure notification to Federal Transit Administration and the appropriate U.S. EPA Regional Office.</w:t>
      </w:r>
      <w:r w:rsidRPr="00F00B11">
        <w:rPr>
          <w:rFonts w:ascii="Times New Roman" w:eastAsia="Times New Roman" w:hAnsi="Times New Roman" w:cs="Times New Roman"/>
          <w:bCs/>
          <w:i/>
          <w:bdr w:val="none" w:sz="0" w:space="0" w:color="auto" w:frame="1"/>
          <w:shd w:val="clear" w:color="auto" w:fill="FFFFFF"/>
        </w:rPr>
        <w:t xml:space="preserve"> Applies to all contracts/agreements exceeding $150,000.</w:t>
      </w:r>
    </w:p>
    <w:p w:rsidR="00F00B11" w:rsidRPr="00F00B11" w:rsidRDefault="00F00B11" w:rsidP="00F00B11">
      <w:pPr>
        <w:spacing w:after="0" w:line="240" w:lineRule="auto"/>
        <w:ind w:left="461" w:right="144"/>
        <w:rPr>
          <w:rFonts w:ascii="Times New Roman" w:eastAsia="Times New Roman" w:hAnsi="Times New Roman" w:cs="Times New Roman"/>
          <w:sz w:val="24"/>
          <w:szCs w:val="24"/>
        </w:rPr>
      </w:pPr>
    </w:p>
    <w:p w:rsidR="00F00B11" w:rsidRPr="00F00B11" w:rsidRDefault="00F00B11" w:rsidP="00F00B11">
      <w:pPr>
        <w:widowControl w:val="0"/>
        <w:numPr>
          <w:ilvl w:val="0"/>
          <w:numId w:val="12"/>
        </w:numPr>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hanging="720"/>
        <w:contextualSpacing/>
        <w:textAlignment w:val="baseline"/>
        <w:rPr>
          <w:rFonts w:ascii="Times New Roman" w:eastAsia="Times New Roman" w:hAnsi="Times New Roman" w:cs="Times New Roman"/>
        </w:rPr>
      </w:pPr>
      <w:r w:rsidRPr="00F00B11">
        <w:rPr>
          <w:rFonts w:ascii="Times New Roman" w:eastAsia="Times New Roman" w:hAnsi="Times New Roman" w:cs="Times New Roman"/>
          <w:b/>
          <w:bCs/>
          <w:u w:val="single"/>
          <w:bdr w:val="none" w:sz="0" w:space="0" w:color="auto" w:frame="1"/>
          <w:shd w:val="clear" w:color="auto" w:fill="FFFFFF"/>
        </w:rPr>
        <w:t>LOBBYING</w:t>
      </w:r>
      <w:r w:rsidRPr="00F00B11">
        <w:rPr>
          <w:rFonts w:ascii="Times New Roman" w:eastAsia="Times New Roman" w:hAnsi="Times New Roman" w:cs="Times New Roman"/>
          <w:bCs/>
          <w:u w:val="single"/>
          <w:bdr w:val="none" w:sz="0" w:space="0" w:color="auto" w:frame="1"/>
          <w:shd w:val="clear" w:color="auto" w:fill="FFFFFF"/>
        </w:rPr>
        <w:t>:</w:t>
      </w:r>
    </w:p>
    <w:p w:rsidR="00F00B11" w:rsidRPr="00F00B11"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contextualSpacing/>
        <w:textAlignment w:val="baseline"/>
        <w:rPr>
          <w:rFonts w:ascii="Times New Roman" w:eastAsia="Times New Roman" w:hAnsi="Times New Roman" w:cs="Times New Roman"/>
        </w:rPr>
      </w:pPr>
      <w:r w:rsidRPr="00F00B11">
        <w:rPr>
          <w:rFonts w:ascii="Times New Roman" w:eastAsia="Times New Roman" w:hAnsi="Times New Roman" w:cs="Times New Roman"/>
        </w:rPr>
        <w:t xml:space="preserve">Section 1352 of Title 31, U.S. Code provides in part that no appropriated funds may be expended by the recipient of a Federal contract, grant, loan or cooperative agreement to pay any person for influencing or attempting to influence an officer or employee of any agency, a Member of Congress, an officer or employee of Congress, an employee of a Member of Congress or a member or employee of a State legislature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F00B11" w:rsidRPr="00F00B11"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contextualSpacing/>
        <w:textAlignment w:val="baseline"/>
        <w:rPr>
          <w:rFonts w:ascii="Times New Roman" w:eastAsia="Times New Roman" w:hAnsi="Times New Roman" w:cs="Times New Roman"/>
        </w:rPr>
      </w:pPr>
      <w:r w:rsidRPr="00F00B11">
        <w:rPr>
          <w:rFonts w:ascii="Times New Roman" w:eastAsia="Times New Roman" w:hAnsi="Times New Roman" w:cs="Times New Roman"/>
        </w:rPr>
        <w:t xml:space="preserve">The contractor and its subcontractors shall certify that no federal appropriated funds have been expended for the lobbying activities described in Section 1352 of Title 31, U.S. Code.  The contractor and its subcontractors shall also disclose the name of any registrant under the Lobbying Disclosure Act of 1995 who has made lobbying contacts on its behalf with non-Federal funds with respect to the covered Federal actions as described by 31 U.S.C. §1352.  </w:t>
      </w:r>
      <w:r w:rsidRPr="00F00B11">
        <w:rPr>
          <w:rFonts w:ascii="Times New Roman" w:eastAsia="Times New Roman" w:hAnsi="Times New Roman" w:cs="Times New Roman"/>
          <w:u w:val="single"/>
        </w:rPr>
        <w:t>For any contract and subcontract exceeding $100,000, the contractor and subcontractor(s) will submit a Lobbying Certificate</w:t>
      </w:r>
      <w:r w:rsidRPr="00F00B11">
        <w:rPr>
          <w:rFonts w:ascii="Times New Roman" w:eastAsia="Times New Roman" w:hAnsi="Times New Roman" w:cs="Times New Roman"/>
        </w:rPr>
        <w:t xml:space="preserve">.  </w:t>
      </w:r>
      <w:r w:rsidRPr="00F00B11">
        <w:rPr>
          <w:rFonts w:ascii="Times New Roman" w:eastAsia="Times New Roman" w:hAnsi="Times New Roman" w:cs="Times New Roman"/>
          <w:i/>
        </w:rPr>
        <w:t>(See Certificate 3</w:t>
      </w:r>
      <w:r w:rsidRPr="00F00B11">
        <w:rPr>
          <w:rFonts w:ascii="Times New Roman" w:eastAsia="Times New Roman" w:hAnsi="Times New Roman" w:cs="Times New Roman"/>
        </w:rPr>
        <w:t xml:space="preserve">).  Contractors who engage in lobbying activities are required to file Standard Form—LLL, “Disclosure of Lobbying Activities” in accordance with Section 1352 of Title 31, U.S. Code. </w:t>
      </w:r>
    </w:p>
    <w:p w:rsidR="00F00B11" w:rsidRPr="00F00B11" w:rsidRDefault="00F00B11" w:rsidP="00F00B11">
      <w:pPr>
        <w:widowControl w:val="0"/>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240" w:line="240" w:lineRule="auto"/>
        <w:ind w:left="461" w:right="144"/>
        <w:rPr>
          <w:rFonts w:ascii="Times New Roman" w:eastAsia="Times New Roman" w:hAnsi="Times New Roman" w:cs="Times New Roman"/>
        </w:rPr>
      </w:pPr>
    </w:p>
    <w:p w:rsidR="00F00B11" w:rsidRPr="00F00B11" w:rsidRDefault="00F00B11" w:rsidP="00F00B11">
      <w:pPr>
        <w:widowControl w:val="0"/>
        <w:numPr>
          <w:ilvl w:val="0"/>
          <w:numId w:val="12"/>
        </w:numPr>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right="144"/>
        <w:contextualSpacing/>
        <w:textAlignment w:val="baseline"/>
        <w:rPr>
          <w:rFonts w:ascii="Times New Roman" w:eastAsia="Times New Roman" w:hAnsi="Times New Roman" w:cs="Times New Roman"/>
        </w:rPr>
      </w:pPr>
      <w:r w:rsidRPr="00F00B11">
        <w:rPr>
          <w:rFonts w:ascii="Times New Roman" w:eastAsia="Times New Roman" w:hAnsi="Times New Roman" w:cs="Times New Roman"/>
          <w:b/>
          <w:bCs/>
          <w:u w:val="single"/>
          <w:bdr w:val="none" w:sz="0" w:space="0" w:color="auto" w:frame="1"/>
          <w:shd w:val="clear" w:color="auto" w:fill="FFFFFF"/>
        </w:rPr>
        <w:t>ACCESS TO RECORDS AND REPORTS, AUDITS AND INSPECTION</w:t>
      </w:r>
      <w:r w:rsidRPr="00F00B11">
        <w:rPr>
          <w:rFonts w:ascii="Times New Roman" w:eastAsia="Times New Roman" w:hAnsi="Times New Roman" w:cs="Times New Roman"/>
          <w:bCs/>
          <w:u w:val="single"/>
          <w:bdr w:val="none" w:sz="0" w:space="0" w:color="auto" w:frame="1"/>
          <w:shd w:val="clear" w:color="auto" w:fill="FFFFFF"/>
        </w:rPr>
        <w:t>:</w:t>
      </w:r>
    </w:p>
    <w:p w:rsidR="00F00B11" w:rsidRPr="00F00B11" w:rsidRDefault="00F00B11" w:rsidP="00F00B11">
      <w:pPr>
        <w:widowControl w:val="0"/>
        <w:numPr>
          <w:ilvl w:val="0"/>
          <w:numId w:val="13"/>
        </w:numPr>
        <w:tabs>
          <w:tab w:val="left" w:pos="-1440"/>
          <w:tab w:val="left" w:pos="-720"/>
          <w:tab w:val="left" w:pos="0"/>
          <w:tab w:val="left" w:pos="720"/>
          <w:tab w:val="left" w:pos="126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contextualSpacing/>
        <w:rPr>
          <w:rFonts w:ascii="Times New Roman" w:eastAsia="Times New Roman" w:hAnsi="Times New Roman" w:cs="Times New Roman"/>
        </w:rPr>
      </w:pPr>
      <w:r w:rsidRPr="00F00B11">
        <w:rPr>
          <w:rFonts w:ascii="Times New Roman" w:eastAsia="Times New Roman" w:hAnsi="Times New Roman" w:cs="Times New Roman"/>
          <w:u w:val="single"/>
        </w:rPr>
        <w:t>Audit and Inspection</w:t>
      </w:r>
      <w:r w:rsidRPr="00F00B11">
        <w:rPr>
          <w:rFonts w:ascii="Times New Roman" w:eastAsia="Times New Roman" w:hAnsi="Times New Roman" w:cs="Times New Roman"/>
        </w:rPr>
        <w:t xml:space="preserve">.  The contractor shall permit the authorized representatives of </w:t>
      </w:r>
      <w:r w:rsidR="00A37E0D">
        <w:rPr>
          <w:rFonts w:ascii="Times New Roman" w:eastAsia="Times New Roman" w:hAnsi="Times New Roman" w:cs="Times New Roman"/>
        </w:rPr>
        <w:t>RVTA</w:t>
      </w:r>
      <w:r w:rsidRPr="00F00B11">
        <w:rPr>
          <w:rFonts w:ascii="Times New Roman" w:eastAsia="Times New Roman" w:hAnsi="Times New Roman" w:cs="Times New Roman"/>
        </w:rPr>
        <w:t>, U.S. Department of Transportation, the Pennsylvania Department of Transportation and the Comptroller General of the United States to inspect and audit all data and records of the contract/agreement or relating to its performance and its subcontracts under this contract/agreement from the date of the contract /agreement and for three (3) years after completion or termination of the contract/agreement.</w:t>
      </w:r>
    </w:p>
    <w:p w:rsidR="00F00B11" w:rsidRPr="00F00B11" w:rsidRDefault="00F00B11" w:rsidP="00F00B11">
      <w:pPr>
        <w:widowControl w:val="0"/>
        <w:numPr>
          <w:ilvl w:val="0"/>
          <w:numId w:val="13"/>
        </w:numPr>
        <w:shd w:val="clear" w:color="auto" w:fill="FFFFFF"/>
        <w:tabs>
          <w:tab w:val="left" w:pos="-1440"/>
          <w:tab w:val="left" w:pos="-720"/>
          <w:tab w:val="left" w:pos="0"/>
          <w:tab w:val="left" w:pos="720"/>
          <w:tab w:val="left" w:pos="1170"/>
          <w:tab w:val="left" w:pos="126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contextualSpacing/>
        <w:textAlignment w:val="baseline"/>
        <w:rPr>
          <w:rFonts w:ascii="Times New Roman" w:eastAsia="Times New Roman" w:hAnsi="Times New Roman" w:cs="Times New Roman"/>
        </w:rPr>
      </w:pPr>
      <w:r w:rsidRPr="00F00B11">
        <w:rPr>
          <w:rFonts w:ascii="Times New Roman" w:eastAsia="Times New Roman" w:hAnsi="Times New Roman" w:cs="Times New Roman"/>
          <w:u w:val="single"/>
        </w:rPr>
        <w:t>Record Retention</w:t>
      </w:r>
      <w:r w:rsidRPr="00F00B11">
        <w:rPr>
          <w:rFonts w:ascii="Times New Roman" w:eastAsia="Times New Roman" w:hAnsi="Times New Roman" w:cs="Times New Roman"/>
        </w:rPr>
        <w:t xml:space="preserve">.  The contractor further agrees to include in all their subcontracts hereunder a provision to the effect that the subcontractor agrees that </w:t>
      </w:r>
      <w:r w:rsidR="00A37E0D">
        <w:rPr>
          <w:rFonts w:ascii="Times New Roman" w:eastAsia="Times New Roman" w:hAnsi="Times New Roman" w:cs="Times New Roman"/>
        </w:rPr>
        <w:t>RVTA</w:t>
      </w:r>
      <w:r w:rsidRPr="00F00B11">
        <w:rPr>
          <w:rFonts w:ascii="Times New Roman" w:eastAsia="Times New Roman" w:hAnsi="Times New Roman" w:cs="Times New Roman"/>
        </w:rPr>
        <w:t>, the U.S. Department of Transportation, the Pennsylvania Department of Transportation and the Comptroller General of the United States or any of their duly authorized representatives shall, until the expiration of three (3) years after final payment under the subcontract, have access to and the right to examine any directly pertinent books, documents, papers, and records of each subcontractor, involving transactions related to the subcontractor.  The term “subcontractor” as used in this clause excludes: (1) Purchase Orders not exceeding $10,000; and (2) subcontracts or Purchase Orders for public utility services at rates established for uniform applicability to the general public.</w:t>
      </w:r>
    </w:p>
    <w:p w:rsidR="00F00B11" w:rsidRPr="00F00B11" w:rsidRDefault="00F00B11" w:rsidP="00F00B11">
      <w:pPr>
        <w:spacing w:after="0" w:line="240" w:lineRule="auto"/>
        <w:ind w:left="461" w:right="144"/>
        <w:rPr>
          <w:rFonts w:ascii="Times New Roman" w:eastAsia="Times New Roman" w:hAnsi="Times New Roman" w:cs="Times New Roman"/>
        </w:rPr>
      </w:pPr>
    </w:p>
    <w:p w:rsidR="00F00B11" w:rsidRPr="00F00B11" w:rsidRDefault="00F00B11" w:rsidP="00F00B11">
      <w:pPr>
        <w:widowControl w:val="0"/>
        <w:numPr>
          <w:ilvl w:val="0"/>
          <w:numId w:val="12"/>
        </w:numPr>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hanging="605"/>
        <w:contextualSpacing/>
        <w:jc w:val="both"/>
        <w:textAlignment w:val="baseline"/>
        <w:rPr>
          <w:rFonts w:ascii="Times New Roman" w:eastAsia="Times New Roman" w:hAnsi="Times New Roman" w:cs="Times New Roman"/>
        </w:rPr>
      </w:pPr>
      <w:r w:rsidRPr="00F00B11">
        <w:rPr>
          <w:rFonts w:ascii="Times New Roman" w:eastAsia="Times New Roman" w:hAnsi="Times New Roman" w:cs="Times New Roman"/>
          <w:b/>
          <w:bCs/>
          <w:u w:val="single"/>
          <w:bdr w:val="none" w:sz="0" w:space="0" w:color="auto" w:frame="1"/>
          <w:shd w:val="clear" w:color="auto" w:fill="FFFFFF"/>
        </w:rPr>
        <w:t>FEDERAL CHANGES</w:t>
      </w:r>
      <w:r w:rsidRPr="00F00B11">
        <w:rPr>
          <w:rFonts w:ascii="Times New Roman" w:eastAsia="Times New Roman" w:hAnsi="Times New Roman" w:cs="Times New Roman"/>
          <w:bCs/>
          <w:u w:val="single"/>
          <w:bdr w:val="none" w:sz="0" w:space="0" w:color="auto" w:frame="1"/>
          <w:shd w:val="clear" w:color="auto" w:fill="FFFFFF"/>
        </w:rPr>
        <w:t>:</w:t>
      </w:r>
    </w:p>
    <w:p w:rsidR="00F00B11" w:rsidRPr="00F00B11" w:rsidRDefault="00F00B11" w:rsidP="00F00B11">
      <w:pPr>
        <w:widowControl w:val="0"/>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Pr>
          <w:rFonts w:ascii="Times New Roman" w:eastAsia="Times New Roman" w:hAnsi="Times New Roman" w:cs="Times New Roman"/>
          <w:u w:val="single"/>
        </w:rPr>
      </w:pPr>
      <w:r w:rsidRPr="00F00B11">
        <w:rPr>
          <w:rFonts w:ascii="Times New Roman" w:eastAsia="Times New Roman" w:hAnsi="Times New Roman" w:cs="Times New Roman"/>
        </w:rPr>
        <w:t xml:space="preserve">The contractor shall at all times comply with all applicable FTA regulations, policies, procedures and directives, including without limitation those listed herein, as they may be amended or promulgated from time to time during the term of this contract/agreement, unless the Federal Government determines otherwise.  The contractor’s failure to so comply shall constitute a material breach of this contract/agreement.  Anything to the contrary herein notwithstanding, all FTA mandated terms shall be deemed to control in the event of a conflict with other provisions contained in this Agreement.  The contractor shall not perform any act, fail to perform any act or refuse to comply with any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requests which would cause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to be in violation of the FTA terms and conditions. </w:t>
      </w:r>
    </w:p>
    <w:p w:rsidR="00F00B11" w:rsidRPr="00F00B11" w:rsidRDefault="00F00B11" w:rsidP="00F00B11">
      <w:pPr>
        <w:spacing w:after="0" w:line="240" w:lineRule="auto"/>
        <w:ind w:left="461" w:right="144"/>
        <w:rPr>
          <w:rFonts w:ascii="Times New Roman" w:eastAsia="Times New Roman" w:hAnsi="Times New Roman" w:cs="Times New Roman"/>
          <w:sz w:val="24"/>
          <w:szCs w:val="24"/>
        </w:rPr>
      </w:pPr>
    </w:p>
    <w:p w:rsidR="00F00B11" w:rsidRPr="00F00B11" w:rsidRDefault="00F00B11" w:rsidP="00F00B11">
      <w:pPr>
        <w:widowControl w:val="0"/>
        <w:numPr>
          <w:ilvl w:val="0"/>
          <w:numId w:val="12"/>
        </w:numPr>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0" w:hanging="605"/>
        <w:contextualSpacing/>
        <w:jc w:val="both"/>
        <w:textAlignment w:val="baseline"/>
        <w:rPr>
          <w:rFonts w:ascii="Times New Roman" w:eastAsia="Times New Roman" w:hAnsi="Times New Roman" w:cs="Times New Roman"/>
        </w:rPr>
      </w:pPr>
      <w:r w:rsidRPr="00F00B11">
        <w:rPr>
          <w:rFonts w:ascii="Times New Roman" w:eastAsia="Times New Roman" w:hAnsi="Times New Roman" w:cs="Times New Roman"/>
          <w:b/>
          <w:bCs/>
          <w:u w:val="single"/>
          <w:bdr w:val="none" w:sz="0" w:space="0" w:color="auto" w:frame="1"/>
          <w:shd w:val="clear" w:color="auto" w:fill="FFFFFF"/>
        </w:rPr>
        <w:t>CLEAN AIR</w:t>
      </w:r>
      <w:r w:rsidRPr="00F00B11">
        <w:rPr>
          <w:rFonts w:ascii="Times New Roman" w:eastAsia="Times New Roman" w:hAnsi="Times New Roman" w:cs="Times New Roman"/>
          <w:bCs/>
          <w:u w:val="single"/>
          <w:bdr w:val="none" w:sz="0" w:space="0" w:color="auto" w:frame="1"/>
          <w:shd w:val="clear" w:color="auto" w:fill="FFFFFF"/>
        </w:rPr>
        <w:t>:</w:t>
      </w:r>
    </w:p>
    <w:p w:rsidR="00F00B11" w:rsidRPr="00F00B11" w:rsidRDefault="00F00B11" w:rsidP="00F00B11">
      <w:pPr>
        <w:spacing w:after="0" w:line="240" w:lineRule="auto"/>
        <w:ind w:left="461" w:right="150"/>
        <w:textAlignment w:val="baseline"/>
        <w:rPr>
          <w:rFonts w:ascii="Times New Roman" w:eastAsia="Times New Roman" w:hAnsi="Times New Roman" w:cs="Times New Roman"/>
          <w:bCs/>
          <w:i/>
          <w:bdr w:val="none" w:sz="0" w:space="0" w:color="auto" w:frame="1"/>
          <w:shd w:val="clear" w:color="auto" w:fill="FFFFFF"/>
        </w:rPr>
      </w:pPr>
      <w:r w:rsidRPr="00F00B11">
        <w:rPr>
          <w:rFonts w:ascii="Times New Roman" w:eastAsia="Times New Roman" w:hAnsi="Times New Roman" w:cs="Times New Roman"/>
          <w:bCs/>
          <w:bdr w:val="none" w:sz="0" w:space="0" w:color="auto" w:frame="1"/>
          <w:shd w:val="clear" w:color="auto" w:fill="FFFFFF"/>
        </w:rPr>
        <w:t>The contractor agrees to comply with all applicable standards, orders or regulations issued pursuant to the Clean Air Act, as amended, 42 U.S.C. §§7401 </w:t>
      </w:r>
      <w:r w:rsidRPr="00F00B11">
        <w:rPr>
          <w:rFonts w:ascii="Times New Roman" w:eastAsia="Times New Roman" w:hAnsi="Times New Roman" w:cs="Times New Roman"/>
          <w:bCs/>
          <w:i/>
          <w:u w:val="single"/>
          <w:bdr w:val="none" w:sz="0" w:space="0" w:color="auto" w:frame="1"/>
        </w:rPr>
        <w:t>et</w:t>
      </w:r>
      <w:r w:rsidRPr="00F00B11">
        <w:rPr>
          <w:rFonts w:ascii="Times New Roman" w:eastAsia="Times New Roman" w:hAnsi="Times New Roman" w:cs="Times New Roman"/>
          <w:bCs/>
          <w:i/>
          <w:bdr w:val="none" w:sz="0" w:space="0" w:color="auto" w:frame="1"/>
          <w:shd w:val="clear" w:color="auto" w:fill="FFFFFF"/>
        </w:rPr>
        <w:t> </w:t>
      </w:r>
      <w:proofErr w:type="gramStart"/>
      <w:r w:rsidRPr="00F00B11">
        <w:rPr>
          <w:rFonts w:ascii="Times New Roman" w:eastAsia="Times New Roman" w:hAnsi="Times New Roman" w:cs="Times New Roman"/>
          <w:bCs/>
          <w:i/>
          <w:u w:val="single"/>
          <w:bdr w:val="none" w:sz="0" w:space="0" w:color="auto" w:frame="1"/>
        </w:rPr>
        <w:t>seq</w:t>
      </w:r>
      <w:r w:rsidRPr="00F00B11">
        <w:rPr>
          <w:rFonts w:ascii="Times New Roman" w:eastAsia="Times New Roman" w:hAnsi="Times New Roman" w:cs="Times New Roman"/>
          <w:bCs/>
          <w:bdr w:val="none" w:sz="0" w:space="0" w:color="auto" w:frame="1"/>
          <w:shd w:val="clear" w:color="auto" w:fill="FFFFFF"/>
        </w:rPr>
        <w:t> .</w:t>
      </w:r>
      <w:proofErr w:type="gramEnd"/>
      <w:r w:rsidRPr="00F00B11">
        <w:rPr>
          <w:rFonts w:ascii="Times New Roman" w:eastAsia="Times New Roman" w:hAnsi="Times New Roman" w:cs="Times New Roman"/>
          <w:bCs/>
          <w:bdr w:val="none" w:sz="0" w:space="0" w:color="auto" w:frame="1"/>
          <w:shd w:val="clear" w:color="auto" w:fill="FFFFFF"/>
        </w:rPr>
        <w:t xml:space="preserve"> The contractor agrees to report each violation to the purchaser and understands and agrees that the purchaser will, in turn, report each violation as required to assure notification to Federal Transit Administration and the appropriate U.S. EPA Regional Office. </w:t>
      </w:r>
      <w:r w:rsidRPr="00F00B11">
        <w:rPr>
          <w:rFonts w:ascii="Times New Roman" w:eastAsia="Times New Roman" w:hAnsi="Times New Roman" w:cs="Times New Roman"/>
          <w:bCs/>
          <w:i/>
          <w:bdr w:val="none" w:sz="0" w:space="0" w:color="auto" w:frame="1"/>
          <w:shd w:val="clear" w:color="auto" w:fill="FFFFFF"/>
        </w:rPr>
        <w:t>Applies to all contracts/agreements exceeding $150,000.</w:t>
      </w:r>
    </w:p>
    <w:p w:rsidR="00F00B11" w:rsidRPr="00F00B11" w:rsidRDefault="00F00B11" w:rsidP="00F00B11">
      <w:pPr>
        <w:spacing w:after="0" w:line="240" w:lineRule="auto"/>
        <w:ind w:left="461" w:right="144"/>
        <w:rPr>
          <w:rFonts w:ascii="Times New Roman" w:eastAsia="Times New Roman" w:hAnsi="Times New Roman" w:cs="Times New Roman"/>
          <w:sz w:val="24"/>
          <w:szCs w:val="24"/>
        </w:rPr>
      </w:pPr>
    </w:p>
    <w:p w:rsidR="00F00B11" w:rsidRPr="00F00B11" w:rsidRDefault="00F00B11" w:rsidP="00F00B11">
      <w:pPr>
        <w:widowControl w:val="0"/>
        <w:numPr>
          <w:ilvl w:val="0"/>
          <w:numId w:val="12"/>
        </w:numPr>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contextualSpacing/>
        <w:textAlignment w:val="baseline"/>
        <w:rPr>
          <w:rFonts w:ascii="Times New Roman" w:eastAsia="Times New Roman" w:hAnsi="Times New Roman" w:cs="Times New Roman"/>
        </w:rPr>
      </w:pPr>
      <w:r w:rsidRPr="00F00B11">
        <w:rPr>
          <w:rFonts w:ascii="Times New Roman" w:eastAsia="Times New Roman" w:hAnsi="Times New Roman" w:cs="Times New Roman"/>
          <w:b/>
          <w:bCs/>
          <w:u w:val="single"/>
          <w:bdr w:val="none" w:sz="0" w:space="0" w:color="auto" w:frame="1"/>
          <w:shd w:val="clear" w:color="auto" w:fill="FFFFFF"/>
        </w:rPr>
        <w:t>RESERVED</w:t>
      </w:r>
      <w:r w:rsidRPr="00F00B11">
        <w:rPr>
          <w:rFonts w:ascii="Times New Roman" w:eastAsia="Times New Roman" w:hAnsi="Times New Roman" w:cs="Times New Roman"/>
          <w:bCs/>
          <w:u w:val="single"/>
          <w:bdr w:val="none" w:sz="0" w:space="0" w:color="auto" w:frame="1"/>
          <w:shd w:val="clear" w:color="auto" w:fill="FFFFFF"/>
        </w:rPr>
        <w:t>:</w:t>
      </w:r>
    </w:p>
    <w:p w:rsidR="00F00B11" w:rsidRPr="00F00B11"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0"/>
        <w:contextualSpacing/>
        <w:textAlignment w:val="baseline"/>
        <w:rPr>
          <w:rFonts w:ascii="Times New Roman" w:eastAsia="Times New Roman" w:hAnsi="Times New Roman" w:cs="Times New Roman"/>
        </w:rPr>
      </w:pPr>
    </w:p>
    <w:p w:rsidR="00F00B11" w:rsidRPr="00F00B11"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0"/>
        <w:contextualSpacing/>
        <w:textAlignment w:val="baseline"/>
        <w:rPr>
          <w:rFonts w:ascii="Times New Roman" w:eastAsia="Times New Roman" w:hAnsi="Times New Roman" w:cs="Times New Roman"/>
        </w:rPr>
      </w:pPr>
    </w:p>
    <w:p w:rsidR="00F00B11" w:rsidRPr="00F00B11" w:rsidRDefault="00F00B11" w:rsidP="00F00B11">
      <w:pPr>
        <w:widowControl w:val="0"/>
        <w:numPr>
          <w:ilvl w:val="0"/>
          <w:numId w:val="12"/>
        </w:numPr>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contextualSpacing/>
        <w:textAlignment w:val="baseline"/>
        <w:rPr>
          <w:rFonts w:ascii="Times New Roman" w:eastAsia="Times New Roman" w:hAnsi="Times New Roman" w:cs="Times New Roman"/>
        </w:rPr>
      </w:pPr>
      <w:r w:rsidRPr="00F00B11">
        <w:rPr>
          <w:rFonts w:ascii="Times New Roman" w:eastAsia="Times New Roman" w:hAnsi="Times New Roman" w:cs="Times New Roman"/>
          <w:b/>
          <w:bCs/>
          <w:u w:val="single"/>
          <w:bdr w:val="none" w:sz="0" w:space="0" w:color="auto" w:frame="1"/>
          <w:shd w:val="clear" w:color="auto" w:fill="FFFFFF"/>
        </w:rPr>
        <w:t>NO GOVERNMENT OBLIGATION TO THIRD PARTIES</w:t>
      </w:r>
      <w:r w:rsidRPr="00F00B11">
        <w:rPr>
          <w:rFonts w:ascii="Times New Roman" w:eastAsia="Times New Roman" w:hAnsi="Times New Roman" w:cs="Times New Roman"/>
          <w:bCs/>
          <w:u w:val="single"/>
          <w:bdr w:val="none" w:sz="0" w:space="0" w:color="auto" w:frame="1"/>
          <w:shd w:val="clear" w:color="auto" w:fill="FFFFFF"/>
        </w:rPr>
        <w:t>:</w:t>
      </w:r>
    </w:p>
    <w:p w:rsidR="00F00B11" w:rsidRPr="00F00B11" w:rsidRDefault="00F00B11" w:rsidP="00F00B11">
      <w:pPr>
        <w:widowControl w:val="0"/>
        <w:numPr>
          <w:ilvl w:val="1"/>
          <w:numId w:val="15"/>
        </w:numPr>
        <w:tabs>
          <w:tab w:val="left" w:pos="-1440"/>
          <w:tab w:val="left" w:pos="-720"/>
          <w:tab w:val="left" w:pos="0"/>
          <w:tab w:val="left" w:pos="720"/>
          <w:tab w:val="num" w:pos="126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contextualSpacing/>
        <w:rPr>
          <w:rFonts w:ascii="Times New Roman" w:eastAsia="Times New Roman" w:hAnsi="Times New Roman" w:cs="Times New Roman"/>
        </w:rPr>
      </w:pPr>
      <w:r w:rsidRPr="00F00B11">
        <w:rPr>
          <w:rFonts w:ascii="Times New Roman" w:eastAsia="Times New Roman" w:hAnsi="Times New Roman" w:cs="Times New Roman"/>
        </w:rPr>
        <w:t xml:space="preserve">The Federal Government is not a Party to this contract/agreement and shall not be subject to any obligations or liabilities to the contractor or any other Party (whether or not a Party to that contract/agreement) pertaining to any matter resulting from the underlying contract/agreement.  </w:t>
      </w:r>
    </w:p>
    <w:p w:rsidR="00F00B11" w:rsidRPr="00F00B11" w:rsidRDefault="00F00B11" w:rsidP="00F00B11">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hanging="382"/>
        <w:rPr>
          <w:rFonts w:ascii="Times New Roman" w:eastAsia="Times New Roman" w:hAnsi="Times New Roman" w:cs="Times New Roman"/>
        </w:rPr>
      </w:pPr>
    </w:p>
    <w:p w:rsidR="00F00B11" w:rsidRPr="00F00B11" w:rsidRDefault="00F00B11" w:rsidP="00F00B11">
      <w:pPr>
        <w:widowControl w:val="0"/>
        <w:numPr>
          <w:ilvl w:val="1"/>
          <w:numId w:val="15"/>
        </w:numPr>
        <w:tabs>
          <w:tab w:val="left" w:pos="-1440"/>
          <w:tab w:val="left" w:pos="-720"/>
          <w:tab w:val="left" w:pos="0"/>
          <w:tab w:val="left" w:pos="720"/>
          <w:tab w:val="left" w:pos="126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contextualSpacing/>
        <w:rPr>
          <w:rFonts w:ascii="Times New Roman" w:eastAsia="Times New Roman" w:hAnsi="Times New Roman" w:cs="Times New Roman"/>
        </w:rPr>
      </w:pPr>
      <w:r w:rsidRPr="00F00B11">
        <w:rPr>
          <w:rFonts w:ascii="Times New Roman" w:eastAsia="Times New Roman" w:hAnsi="Times New Roman" w:cs="Times New Roman"/>
        </w:rPr>
        <w:t>The contractor agrees to include the above clause in each subcontract financed in whole or in Part with Federal assistance provided by the FTA.  It is further agreed that the clause shall not be modified, except to identify the subcontractor who will be subject to its provisions.</w:t>
      </w:r>
    </w:p>
    <w:p w:rsidR="00F00B11" w:rsidRPr="00F00B11" w:rsidRDefault="00F00B11" w:rsidP="00F00B11">
      <w:pPr>
        <w:spacing w:after="0" w:line="240" w:lineRule="auto"/>
        <w:ind w:left="720" w:right="144"/>
        <w:contextualSpacing/>
        <w:rPr>
          <w:rFonts w:ascii="Times New Roman" w:eastAsia="Times New Roman" w:hAnsi="Times New Roman" w:cs="Times New Roman"/>
        </w:rPr>
      </w:pPr>
    </w:p>
    <w:p w:rsidR="00F00B11" w:rsidRPr="00F00B11"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0"/>
        <w:contextualSpacing/>
        <w:jc w:val="both"/>
        <w:textAlignment w:val="baseline"/>
        <w:rPr>
          <w:rFonts w:ascii="Times New Roman" w:eastAsia="Times New Roman" w:hAnsi="Times New Roman" w:cs="Times New Roman"/>
        </w:rPr>
      </w:pPr>
    </w:p>
    <w:p w:rsidR="00F00B11" w:rsidRPr="00F00B11" w:rsidRDefault="00F00B11" w:rsidP="00F00B11">
      <w:pPr>
        <w:widowControl w:val="0"/>
        <w:numPr>
          <w:ilvl w:val="0"/>
          <w:numId w:val="12"/>
        </w:numPr>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contextualSpacing/>
        <w:textAlignment w:val="baseline"/>
        <w:rPr>
          <w:rFonts w:ascii="Times New Roman" w:eastAsia="Times New Roman" w:hAnsi="Times New Roman" w:cs="Times New Roman"/>
        </w:rPr>
      </w:pPr>
      <w:r w:rsidRPr="00F00B11">
        <w:rPr>
          <w:rFonts w:ascii="Times New Roman" w:eastAsia="Times New Roman" w:hAnsi="Times New Roman" w:cs="Times New Roman"/>
          <w:b/>
          <w:bCs/>
          <w:u w:val="single"/>
          <w:bdr w:val="none" w:sz="0" w:space="0" w:color="auto" w:frame="1"/>
          <w:shd w:val="clear" w:color="auto" w:fill="FFFFFF"/>
        </w:rPr>
        <w:t>PROGRAM FRAUD AND FALSE OR FRAUDULENT STATEMENTS</w:t>
      </w:r>
      <w:r w:rsidRPr="00F00B11">
        <w:rPr>
          <w:rFonts w:ascii="Times New Roman" w:eastAsia="Times New Roman" w:hAnsi="Times New Roman" w:cs="Times New Roman"/>
          <w:bCs/>
          <w:u w:val="single"/>
          <w:bdr w:val="none" w:sz="0" w:space="0" w:color="auto" w:frame="1"/>
          <w:shd w:val="clear" w:color="auto" w:fill="FFFFFF"/>
        </w:rPr>
        <w:t>:</w:t>
      </w:r>
    </w:p>
    <w:p w:rsidR="00F00B11" w:rsidRP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contextualSpacing/>
        <w:rPr>
          <w:rFonts w:ascii="Times New Roman" w:eastAsia="Times New Roman" w:hAnsi="Times New Roman" w:cs="Times New Roman"/>
        </w:rPr>
      </w:pPr>
      <w:r w:rsidRPr="00F00B11">
        <w:rPr>
          <w:rFonts w:ascii="Times New Roman" w:eastAsia="Times New Roman" w:hAnsi="Times New Roman" w:cs="Times New Roman"/>
        </w:rPr>
        <w:t xml:space="preserve">The contractor and its subcontractors acknowledge that the provisions of the Program Fraud Civil Remedies Act of 1986, as amended, 31 U.S.C. §§3801 </w:t>
      </w:r>
      <w:r w:rsidRPr="00F00B11">
        <w:rPr>
          <w:rFonts w:ascii="Times New Roman" w:eastAsia="Times New Roman" w:hAnsi="Times New Roman" w:cs="Times New Roman"/>
          <w:i/>
        </w:rPr>
        <w:t>et seq</w:t>
      </w:r>
      <w:r w:rsidRPr="00F00B11">
        <w:rPr>
          <w:rFonts w:ascii="Times New Roman" w:eastAsia="Times New Roman" w:hAnsi="Times New Roman" w:cs="Times New Roman"/>
        </w:rPr>
        <w:t>. and U.S. DOT regulations, “Program Fraud Civil Remedies,” 49 C.F.R., Part 31, apply to its actions pertaining to this contract/agreement.  The contractor and its subcontractors certify or affirm the truthfulness and accuracy of any statement it has made, it makes, it may make or causes to be made, pertaining to this contract/agreement or the FTA assisted project for which this contract/agreement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Remedies Act of 1986 on the contractor or its subcontractors to the extent the Federal Government deems appropriate.</w:t>
      </w:r>
    </w:p>
    <w:p w:rsidR="00F00B11" w:rsidRPr="00F00B11"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0"/>
        <w:contextualSpacing/>
        <w:jc w:val="both"/>
        <w:textAlignment w:val="baseline"/>
        <w:rPr>
          <w:rFonts w:ascii="Times New Roman" w:eastAsia="Times New Roman" w:hAnsi="Times New Roman" w:cs="Times New Roman"/>
        </w:rPr>
      </w:pPr>
    </w:p>
    <w:p w:rsidR="00F00B11" w:rsidRPr="00F00B11" w:rsidRDefault="00F00B11" w:rsidP="00F00B11">
      <w:pPr>
        <w:widowControl w:val="0"/>
        <w:numPr>
          <w:ilvl w:val="0"/>
          <w:numId w:val="12"/>
        </w:numPr>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hanging="605"/>
        <w:contextualSpacing/>
        <w:textAlignment w:val="baseline"/>
        <w:rPr>
          <w:rFonts w:ascii="Times New Roman" w:eastAsia="Times New Roman" w:hAnsi="Times New Roman" w:cs="Times New Roman"/>
        </w:rPr>
      </w:pPr>
      <w:r w:rsidRPr="00F00B11">
        <w:rPr>
          <w:rFonts w:ascii="Times New Roman" w:eastAsia="Times New Roman" w:hAnsi="Times New Roman" w:cs="Times New Roman"/>
          <w:b/>
          <w:bCs/>
          <w:u w:val="single"/>
          <w:bdr w:val="none" w:sz="0" w:space="0" w:color="auto" w:frame="1"/>
          <w:shd w:val="clear" w:color="auto" w:fill="FFFFFF"/>
        </w:rPr>
        <w:t>TERMINATION</w:t>
      </w:r>
      <w:r w:rsidRPr="00F00B11">
        <w:rPr>
          <w:rFonts w:ascii="Times New Roman" w:eastAsia="Times New Roman" w:hAnsi="Times New Roman" w:cs="Times New Roman"/>
          <w:bCs/>
          <w:u w:val="single"/>
          <w:bdr w:val="none" w:sz="0" w:space="0" w:color="auto" w:frame="1"/>
          <w:shd w:val="clear" w:color="auto" w:fill="FFFFFF"/>
        </w:rPr>
        <w:t>:</w:t>
      </w:r>
    </w:p>
    <w:p w:rsidR="00F00B11" w:rsidRPr="00F00B11" w:rsidRDefault="00F00B11" w:rsidP="00F00B11">
      <w:pPr>
        <w:widowControl w:val="0"/>
        <w:numPr>
          <w:ilvl w:val="1"/>
          <w:numId w:val="12"/>
        </w:numPr>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contextualSpacing/>
        <w:rPr>
          <w:rFonts w:ascii="Times New Roman" w:eastAsia="Times New Roman" w:hAnsi="Times New Roman" w:cs="Times New Roman"/>
        </w:rPr>
      </w:pPr>
      <w:r w:rsidRPr="00F00B11">
        <w:rPr>
          <w:rFonts w:ascii="Times New Roman" w:eastAsia="Times New Roman" w:hAnsi="Times New Roman" w:cs="Times New Roman"/>
          <w:u w:val="single"/>
        </w:rPr>
        <w:t>Termination for Convenience</w:t>
      </w:r>
      <w:r w:rsidRPr="00F00B11">
        <w:rPr>
          <w:rFonts w:ascii="Times New Roman" w:eastAsia="Times New Roman" w:hAnsi="Times New Roman" w:cs="Times New Roman"/>
        </w:rPr>
        <w:t xml:space="preserve">: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may terminate this contract/agreement in whole or in part, at any time by written notice to the contractor.  The contractor shall be paid its costs, including contract/agreement close-out costs, and profit on work performed up to the time of termination.  “Close-out costs” is defined as, “site deactivation costs, scrap and waste disposal costs only”.  Close out costs do not include labor, direct material or overhead.  Within thirty (30) days of the date of the written Notice of Termination, the contractor shall promptly submit its termination claim to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to be paid to the contractor.  If the contractor has any property in its possession belonging to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the contractor will, within thirty (30) days of the date of the Notice of Termination, account for the same, and dispose of it in a manner directed by </w:t>
      </w:r>
      <w:r w:rsidR="00A37E0D">
        <w:rPr>
          <w:rFonts w:ascii="Times New Roman" w:eastAsia="Times New Roman" w:hAnsi="Times New Roman" w:cs="Times New Roman"/>
        </w:rPr>
        <w:t>RVTA</w:t>
      </w:r>
      <w:r w:rsidRPr="00F00B11">
        <w:rPr>
          <w:rFonts w:ascii="Times New Roman" w:eastAsia="Times New Roman" w:hAnsi="Times New Roman" w:cs="Times New Roman"/>
        </w:rPr>
        <w:t>.</w:t>
      </w:r>
    </w:p>
    <w:p w:rsidR="00F00B11" w:rsidRP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contextualSpacing/>
        <w:rPr>
          <w:rFonts w:ascii="Times New Roman" w:eastAsia="Times New Roman" w:hAnsi="Times New Roman" w:cs="Times New Roman"/>
        </w:rPr>
      </w:pPr>
    </w:p>
    <w:p w:rsidR="00F00B11" w:rsidRPr="00F00B11" w:rsidRDefault="00F00B11" w:rsidP="00F00B11">
      <w:pPr>
        <w:widowControl w:val="0"/>
        <w:numPr>
          <w:ilvl w:val="0"/>
          <w:numId w:val="16"/>
        </w:numPr>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contextualSpacing/>
        <w:rPr>
          <w:rFonts w:ascii="Times New Roman" w:eastAsia="Times New Roman" w:hAnsi="Times New Roman" w:cs="Times New Roman"/>
        </w:rPr>
      </w:pPr>
      <w:r w:rsidRPr="00F00B11">
        <w:rPr>
          <w:rFonts w:ascii="Times New Roman" w:eastAsia="Times New Roman" w:hAnsi="Times New Roman" w:cs="Times New Roman"/>
          <w:u w:val="single"/>
        </w:rPr>
        <w:t>Termination for Default</w:t>
      </w:r>
      <w:r w:rsidRPr="00F00B11">
        <w:rPr>
          <w:rFonts w:ascii="Times New Roman" w:eastAsia="Times New Roman" w:hAnsi="Times New Roman" w:cs="Times New Roman"/>
        </w:rPr>
        <w:t xml:space="preserve">:  If the contractor does not deliver supplies in accordance with the contract delivery schedule or if the contract/agreement is for services, the contractor fails to perform in the manner called for in the contract or if the contractor fails to comply with any other provisions of the contract/agreement,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may terminate this contract/agreement for default.  Termination shall be </w:t>
      </w:r>
      <w:proofErr w:type="gramStart"/>
      <w:r w:rsidRPr="00F00B11">
        <w:rPr>
          <w:rFonts w:ascii="Times New Roman" w:eastAsia="Times New Roman" w:hAnsi="Times New Roman" w:cs="Times New Roman"/>
        </w:rPr>
        <w:t>effected</w:t>
      </w:r>
      <w:proofErr w:type="gramEnd"/>
      <w:r w:rsidRPr="00F00B11">
        <w:rPr>
          <w:rFonts w:ascii="Times New Roman" w:eastAsia="Times New Roman" w:hAnsi="Times New Roman" w:cs="Times New Roman"/>
        </w:rPr>
        <w:t xml:space="preserve"> by serving a notice of termination on the contractor setting forth the manner in which the contractor is in default.  The contractor will only be paid the contract/agreement price for supplies delivered and accepted or services performed in accordance with the manner of performance set forth in the contract/agreement.</w:t>
      </w:r>
    </w:p>
    <w:p w:rsidR="00F00B11" w:rsidRP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right="144"/>
        <w:rPr>
          <w:rFonts w:ascii="Times New Roman" w:eastAsia="Times New Roman" w:hAnsi="Times New Roman" w:cs="Times New Roman"/>
          <w:u w:val="single"/>
        </w:rPr>
      </w:pPr>
    </w:p>
    <w:p w:rsidR="00F00B11" w:rsidRP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 xml:space="preserve">If it is later determined by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that the contractor had an excusable reason for not performing, such as strike, fire, flood, acts of terrorism or events which are not the fault of or are beyond the control of the contractor, </w:t>
      </w:r>
      <w:r w:rsidR="00A37E0D">
        <w:rPr>
          <w:rFonts w:ascii="Times New Roman" w:eastAsia="Times New Roman" w:hAnsi="Times New Roman" w:cs="Times New Roman"/>
        </w:rPr>
        <w:t>RVTA</w:t>
      </w:r>
      <w:r w:rsidRPr="00F00B11">
        <w:rPr>
          <w:rFonts w:ascii="Times New Roman" w:eastAsia="Times New Roman" w:hAnsi="Times New Roman" w:cs="Times New Roman"/>
        </w:rPr>
        <w:t>, after setting up a new delivery of performance schedule, may allow the contractor to continue work or treat the termination as a termination for convenience.</w:t>
      </w:r>
    </w:p>
    <w:p w:rsidR="00F00B11" w:rsidRP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A37E0D"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rPr>
          <w:rFonts w:ascii="Times New Roman" w:eastAsia="Times New Roman" w:hAnsi="Times New Roman" w:cs="Times New Roman"/>
        </w:rPr>
      </w:pPr>
      <w:r>
        <w:rPr>
          <w:rFonts w:ascii="Times New Roman" w:eastAsia="Times New Roman" w:hAnsi="Times New Roman" w:cs="Times New Roman"/>
        </w:rPr>
        <w:t>RVTA</w:t>
      </w:r>
      <w:r w:rsidR="00F00B11" w:rsidRPr="00F00B11">
        <w:rPr>
          <w:rFonts w:ascii="Times New Roman" w:eastAsia="Times New Roman" w:hAnsi="Times New Roman" w:cs="Times New Roman"/>
        </w:rPr>
        <w:t xml:space="preserve"> in its sole discretion may, in the case of a termination for default, allow the contractor a reasonably short period of time in which to cure the defect.  In such case, the notice of termination will state the time period in which cure is permitted and other appropriate conditions.</w:t>
      </w:r>
    </w:p>
    <w:p w:rsidR="00F00B11" w:rsidRP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numPr>
          <w:ilvl w:val="0"/>
          <w:numId w:val="16"/>
        </w:numPr>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contextualSpacing/>
        <w:rPr>
          <w:rFonts w:ascii="Times New Roman" w:eastAsia="Times New Roman" w:hAnsi="Times New Roman" w:cs="Times New Roman"/>
        </w:rPr>
      </w:pPr>
      <w:r w:rsidRPr="00F00B11">
        <w:rPr>
          <w:rFonts w:ascii="Times New Roman" w:eastAsia="Times New Roman" w:hAnsi="Times New Roman" w:cs="Times New Roman"/>
          <w:u w:val="single"/>
        </w:rPr>
        <w:t>Termination for Cost Type Contracts/Agreements</w:t>
      </w:r>
      <w:r w:rsidRPr="00F00B11">
        <w:rPr>
          <w:rFonts w:ascii="Times New Roman" w:eastAsia="Times New Roman" w:hAnsi="Times New Roman" w:cs="Times New Roman"/>
        </w:rPr>
        <w:t xml:space="preserve">: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may terminate this contract/agreement or any portion of it, by serving a notice of termination on the contractor.  The notice shall state whether the termination is for the convenience of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or for the default of the contractor.  If the termination is for default, the notice shall state the manner in which the contractor has failed to </w:t>
      </w:r>
      <w:r w:rsidRPr="00F00B11">
        <w:rPr>
          <w:rFonts w:ascii="Times New Roman" w:eastAsia="Times New Roman" w:hAnsi="Times New Roman" w:cs="Times New Roman"/>
        </w:rPr>
        <w:lastRenderedPageBreak/>
        <w:t xml:space="preserve">perform the requirements of the contract/agreement.  The contractor shall account for any property in its possession paid for from funds received from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or property supplied to the contractor by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If the termination is for default,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may fix the fee, if the contract/agreement provides for a fee, to be paid the contractor in proportion to the value, if any, of work performed up to the time of termination.  The contractor shall promptly submit its termination claim to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and the parties shall negotiate the termination settlement to be paid the contractor.  </w:t>
      </w:r>
    </w:p>
    <w:p w:rsidR="00F00B11" w:rsidRP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 xml:space="preserve">If the termination is for the convenience of </w:t>
      </w:r>
      <w:r w:rsidR="00A37E0D">
        <w:rPr>
          <w:rFonts w:ascii="Times New Roman" w:eastAsia="Times New Roman" w:hAnsi="Times New Roman" w:cs="Times New Roman"/>
        </w:rPr>
        <w:t>RVTA</w:t>
      </w:r>
      <w:r w:rsidRPr="00F00B11">
        <w:rPr>
          <w:rFonts w:ascii="Times New Roman" w:eastAsia="Times New Roman" w:hAnsi="Times New Roman" w:cs="Times New Roman"/>
        </w:rPr>
        <w:t>, the contractor shall be paid its contract/agreement close-out costs, and a fee, if the contract/agreement provides for a fee, in proportion to the work performed up to the time of termination. The contract/agreement does not provide for an additional fee.</w:t>
      </w:r>
    </w:p>
    <w:p w:rsidR="00F00B11" w:rsidRP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 xml:space="preserve">If, after serving notice of termination of default,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determines that the contractor has an excusable reason for not performing, such as strike, fire, flood, events which are not the fault of and are beyond the control of the contractor, </w:t>
      </w:r>
      <w:r w:rsidR="00A37E0D">
        <w:rPr>
          <w:rFonts w:ascii="Times New Roman" w:eastAsia="Times New Roman" w:hAnsi="Times New Roman" w:cs="Times New Roman"/>
        </w:rPr>
        <w:t>RVTA</w:t>
      </w:r>
      <w:r w:rsidRPr="00F00B11">
        <w:rPr>
          <w:rFonts w:ascii="Times New Roman" w:eastAsia="Times New Roman" w:hAnsi="Times New Roman" w:cs="Times New Roman"/>
        </w:rPr>
        <w:t>, after setting up a new work schedule, may allow the contractor to continue work or treat the termination as termination for convenience.</w:t>
      </w:r>
    </w:p>
    <w:p w:rsidR="00F00B11" w:rsidRPr="00F00B11"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contextualSpacing/>
        <w:textAlignment w:val="baseline"/>
        <w:rPr>
          <w:rFonts w:ascii="Times New Roman" w:eastAsia="Times New Roman" w:hAnsi="Times New Roman" w:cs="Times New Roman"/>
        </w:rPr>
      </w:pPr>
    </w:p>
    <w:p w:rsidR="00F00B11" w:rsidRPr="00F00B11" w:rsidRDefault="00F00B11" w:rsidP="00F00B11">
      <w:pPr>
        <w:widowControl w:val="0"/>
        <w:numPr>
          <w:ilvl w:val="0"/>
          <w:numId w:val="12"/>
        </w:numPr>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contextualSpacing/>
        <w:textAlignment w:val="baseline"/>
        <w:rPr>
          <w:rFonts w:ascii="Times New Roman" w:eastAsia="Times New Roman" w:hAnsi="Times New Roman" w:cs="Times New Roman"/>
          <w:b/>
        </w:rPr>
      </w:pPr>
      <w:r w:rsidRPr="00F00B11">
        <w:rPr>
          <w:rFonts w:ascii="Times New Roman" w:eastAsia="Times New Roman" w:hAnsi="Times New Roman" w:cs="Times New Roman"/>
          <w:b/>
          <w:bCs/>
          <w:u w:val="single"/>
          <w:bdr w:val="none" w:sz="0" w:space="0" w:color="auto" w:frame="1"/>
          <w:shd w:val="clear" w:color="auto" w:fill="FFFFFF"/>
        </w:rPr>
        <w:t>GOVERNMENT-WIDE DEBARMENT AND SUSPENSION (NON-PROCUREMENT):</w:t>
      </w:r>
    </w:p>
    <w:p w:rsidR="00F00B11" w:rsidRP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 xml:space="preserve">The contractor agrees to comply, and assures the compliance of its subcontractors or a Participant at any tier of the Project, with Executive Orders Nos. 12549 and 12689, “Debarment and Suspension,” 31 </w:t>
      </w:r>
      <w:proofErr w:type="gramStart"/>
      <w:r w:rsidRPr="00F00B11">
        <w:rPr>
          <w:rFonts w:ascii="Times New Roman" w:eastAsia="Times New Roman" w:hAnsi="Times New Roman" w:cs="Times New Roman"/>
        </w:rPr>
        <w:t>U.S.C..</w:t>
      </w:r>
      <w:proofErr w:type="gramEnd"/>
      <w:r w:rsidRPr="00F00B11">
        <w:rPr>
          <w:rFonts w:ascii="Times New Roman" w:eastAsia="Times New Roman" w:hAnsi="Times New Roman" w:cs="Times New Roman"/>
        </w:rPr>
        <w:t xml:space="preserve"> §6101 note, and U.S. DOT regulations, “Non-procurement Suspension and Debarment,” 2 C.F.R. Part 1200, which adopts and supplements the provisions of U.S. Office of Management and Budget (U.S. OMB) “Guidelines to Agencies on Government wide Debarment and Suspension (Non-procurement),” 2 C.F.R. Part 180. The contractor agrees to, and assures that its subcontractors for any lower tier Participant will, review the “Excluded Parties Listing system at </w:t>
      </w:r>
      <w:hyperlink r:id="rId13" w:history="1">
        <w:r w:rsidRPr="00F00B11">
          <w:rPr>
            <w:rFonts w:ascii="Times New Roman" w:eastAsia="Times New Roman" w:hAnsi="Times New Roman" w:cs="Times New Roman"/>
            <w:color w:val="0000FF"/>
            <w:u w:val="single"/>
          </w:rPr>
          <w:t>http://sam</w:t>
        </w:r>
      </w:hyperlink>
      <w:r w:rsidRPr="00F00B11">
        <w:rPr>
          <w:rFonts w:ascii="Times New Roman" w:eastAsia="Times New Roman" w:hAnsi="Times New Roman" w:cs="Times New Roman"/>
          <w:u w:val="single"/>
        </w:rPr>
        <w:t>.gov/</w:t>
      </w:r>
      <w:r w:rsidRPr="00F00B11">
        <w:rPr>
          <w:rFonts w:ascii="Times New Roman" w:eastAsia="Times New Roman" w:hAnsi="Times New Roman" w:cs="Times New Roman"/>
        </w:rPr>
        <w:t xml:space="preserve"> before entering into any contractual arrangement in connection with this Project.  </w:t>
      </w:r>
      <w:r w:rsidRPr="00F00B11">
        <w:rPr>
          <w:rFonts w:ascii="Times New Roman" w:eastAsia="Times New Roman" w:hAnsi="Times New Roman" w:cs="Times New Roman"/>
          <w:u w:val="single"/>
        </w:rPr>
        <w:t>For any contract and subcontract exceeding $25,000, the Contractor and subcontractor shall submit a debarment and suspension certificate or an explanation as to why the signed certification cannot be provided</w:t>
      </w:r>
      <w:r w:rsidRPr="00F00B11">
        <w:rPr>
          <w:rFonts w:ascii="Times New Roman" w:eastAsia="Times New Roman" w:hAnsi="Times New Roman" w:cs="Times New Roman"/>
        </w:rPr>
        <w:t>.   (</w:t>
      </w:r>
      <w:r w:rsidRPr="00F00B11">
        <w:rPr>
          <w:rFonts w:ascii="Times New Roman" w:eastAsia="Times New Roman" w:hAnsi="Times New Roman" w:cs="Times New Roman"/>
          <w:i/>
        </w:rPr>
        <w:t>See Certificate 5</w:t>
      </w:r>
      <w:proofErr w:type="gramStart"/>
      <w:r w:rsidRPr="00F00B11">
        <w:rPr>
          <w:rFonts w:ascii="Times New Roman" w:eastAsia="Times New Roman" w:hAnsi="Times New Roman" w:cs="Times New Roman"/>
        </w:rPr>
        <w:t>)  The</w:t>
      </w:r>
      <w:proofErr w:type="gramEnd"/>
      <w:r w:rsidRPr="00F00B11">
        <w:rPr>
          <w:rFonts w:ascii="Times New Roman" w:eastAsia="Times New Roman" w:hAnsi="Times New Roman" w:cs="Times New Roman"/>
        </w:rPr>
        <w:t xml:space="preserve"> certification is a material representation of fact upon which reliance was placed when the transaction was entered into.  If it is later determined that the contractor or subcontractors knowingly rendered an erroneous certification, in addition to other remedies available to the Federal Government,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may pursue available remedies, including suspension and/or debarment.  The contractor or subcontractors shall provide immediate written notice to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if at any time the contractor or subcontractors learns that its certification was erroneous when submitted or has become erroneous by reason of changed circumstances.</w:t>
      </w:r>
    </w:p>
    <w:p w:rsidR="00F00B11" w:rsidRPr="00F00B11"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contextualSpacing/>
        <w:textAlignment w:val="baseline"/>
        <w:rPr>
          <w:rFonts w:ascii="Times New Roman" w:eastAsia="Times New Roman" w:hAnsi="Times New Roman" w:cs="Times New Roman"/>
        </w:rPr>
      </w:pPr>
    </w:p>
    <w:p w:rsidR="00F00B11" w:rsidRPr="00F00B11" w:rsidRDefault="00F00B11" w:rsidP="00F00B11">
      <w:pPr>
        <w:widowControl w:val="0"/>
        <w:numPr>
          <w:ilvl w:val="0"/>
          <w:numId w:val="12"/>
        </w:numPr>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contextualSpacing/>
        <w:textAlignment w:val="baseline"/>
        <w:rPr>
          <w:rFonts w:ascii="Times New Roman" w:eastAsia="Times New Roman" w:hAnsi="Times New Roman" w:cs="Times New Roman"/>
        </w:rPr>
      </w:pPr>
      <w:r w:rsidRPr="00F00B11">
        <w:rPr>
          <w:rFonts w:ascii="Times New Roman" w:eastAsia="Times New Roman" w:hAnsi="Times New Roman" w:cs="Times New Roman"/>
          <w:b/>
          <w:bCs/>
          <w:u w:val="single"/>
          <w:bdr w:val="none" w:sz="0" w:space="0" w:color="auto" w:frame="1"/>
          <w:shd w:val="clear" w:color="auto" w:fill="FFFFFF"/>
        </w:rPr>
        <w:t>PRIVACY ACT</w:t>
      </w:r>
      <w:r w:rsidRPr="00F00B11">
        <w:rPr>
          <w:rFonts w:ascii="Times New Roman" w:eastAsia="Times New Roman" w:hAnsi="Times New Roman" w:cs="Times New Roman"/>
          <w:bCs/>
          <w:u w:val="single"/>
          <w:bdr w:val="none" w:sz="0" w:space="0" w:color="auto" w:frame="1"/>
          <w:shd w:val="clear" w:color="auto" w:fill="FFFFFF"/>
        </w:rPr>
        <w:t>:</w:t>
      </w:r>
    </w:p>
    <w:p w:rsidR="00F00B11" w:rsidRPr="00F00B11" w:rsidRDefault="00F00B11" w:rsidP="00F00B11">
      <w:pPr>
        <w:numPr>
          <w:ilvl w:val="4"/>
          <w:numId w:val="14"/>
        </w:numPr>
        <w:shd w:val="clear" w:color="auto" w:fill="FFFFFF"/>
        <w:spacing w:before="150" w:after="150" w:line="240" w:lineRule="auto"/>
        <w:ind w:left="461" w:right="144"/>
        <w:contextualSpacing/>
        <w:rPr>
          <w:rFonts w:ascii="Times New Roman" w:eastAsia="Times New Roman" w:hAnsi="Times New Roman" w:cs="Times New Roman"/>
          <w:lang w:val="en"/>
        </w:rPr>
      </w:pPr>
      <w:r w:rsidRPr="00F00B11">
        <w:rPr>
          <w:rFonts w:ascii="Times New Roman" w:eastAsia="Times New Roman" w:hAnsi="Times New Roman" w:cs="Times New Roman"/>
          <w:lang w:val="en"/>
        </w:rPr>
        <w:t>The contractor agrees to comply with, and assures the compliance of its employees with, the information restrictions and other applicable requirements of the Privacy Act of 1974, 5 U.S.C. § 552a. Among other things, the contractor agrees to obtain the express consent of the Federal Government before the contractor or its employees operate a system of records on behalf of the Federal Government. The contractor understands that the requirements of the Privacy Act, including the civil and criminal penalties for violation of that Act, apply to those individuals involved, and that failure to comply with the terms of the Privacy Act may result in termination of the underlying contract.</w:t>
      </w:r>
    </w:p>
    <w:p w:rsidR="00F00B11" w:rsidRPr="00F00B11" w:rsidRDefault="00F00B11" w:rsidP="00F00B11">
      <w:pPr>
        <w:numPr>
          <w:ilvl w:val="4"/>
          <w:numId w:val="14"/>
        </w:numPr>
        <w:shd w:val="clear" w:color="auto" w:fill="FFFFFF"/>
        <w:spacing w:before="150" w:after="150" w:line="240" w:lineRule="auto"/>
        <w:ind w:left="461" w:right="144"/>
        <w:contextualSpacing/>
        <w:rPr>
          <w:rFonts w:ascii="Times New Roman" w:eastAsia="Times New Roman" w:hAnsi="Times New Roman" w:cs="Times New Roman"/>
          <w:lang w:val="en"/>
        </w:rPr>
      </w:pPr>
      <w:r w:rsidRPr="00F00B11">
        <w:rPr>
          <w:rFonts w:ascii="Times New Roman" w:eastAsia="Times New Roman" w:hAnsi="Times New Roman" w:cs="Times New Roman"/>
          <w:lang w:val="en"/>
        </w:rPr>
        <w:t>The contractor also agrees to include these requirements in each subcontract to administer any system of records on behalf of the Federal Government financed in whole or in part with Federal assistance provided by FTA.</w:t>
      </w:r>
    </w:p>
    <w:p w:rsidR="00F00B11" w:rsidRPr="00F00B11"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0"/>
        <w:contextualSpacing/>
        <w:jc w:val="both"/>
        <w:textAlignment w:val="baseline"/>
        <w:rPr>
          <w:rFonts w:ascii="Times New Roman" w:eastAsia="Times New Roman" w:hAnsi="Times New Roman" w:cs="Times New Roman"/>
        </w:rPr>
      </w:pPr>
    </w:p>
    <w:p w:rsidR="00F00B11" w:rsidRPr="00F00B11" w:rsidRDefault="00F00B11" w:rsidP="00F00B11">
      <w:pPr>
        <w:widowControl w:val="0"/>
        <w:numPr>
          <w:ilvl w:val="0"/>
          <w:numId w:val="12"/>
        </w:numPr>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contextualSpacing/>
        <w:textAlignment w:val="baseline"/>
        <w:rPr>
          <w:rFonts w:ascii="Times New Roman" w:eastAsia="Times New Roman" w:hAnsi="Times New Roman" w:cs="Times New Roman"/>
          <w:b/>
        </w:rPr>
      </w:pPr>
      <w:r w:rsidRPr="00F00B11">
        <w:rPr>
          <w:rFonts w:ascii="Times New Roman" w:eastAsia="Times New Roman" w:hAnsi="Times New Roman" w:cs="Times New Roman"/>
          <w:b/>
          <w:bCs/>
          <w:u w:val="single"/>
          <w:bdr w:val="none" w:sz="0" w:space="0" w:color="auto" w:frame="1"/>
          <w:shd w:val="clear" w:color="auto" w:fill="FFFFFF"/>
        </w:rPr>
        <w:t>CIVIL RIGHTS:</w:t>
      </w:r>
    </w:p>
    <w:p w:rsidR="00F00B11" w:rsidRP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right="144"/>
        <w:rPr>
          <w:rFonts w:ascii="Times New Roman" w:eastAsia="Times New Roman" w:hAnsi="Times New Roman" w:cs="Times New Roman"/>
        </w:rPr>
      </w:pPr>
      <w:r w:rsidRPr="00F00B11">
        <w:rPr>
          <w:rFonts w:ascii="Times New Roman" w:eastAsia="Times New Roman" w:hAnsi="Times New Roman" w:cs="Times New Roman"/>
          <w:b/>
        </w:rPr>
        <w:t xml:space="preserve">        TITLE VI:</w:t>
      </w:r>
      <w:r w:rsidRPr="00F00B11">
        <w:rPr>
          <w:rFonts w:ascii="Times New Roman" w:eastAsia="Times New Roman" w:hAnsi="Times New Roman" w:cs="Times New Roman"/>
        </w:rPr>
        <w:t xml:space="preserve"> </w:t>
      </w:r>
    </w:p>
    <w:p w:rsidR="00F00B11" w:rsidRP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contextualSpacing/>
        <w:rPr>
          <w:rFonts w:ascii="Times New Roman" w:eastAsia="Times New Roman" w:hAnsi="Times New Roman" w:cs="Times New Roman"/>
        </w:rPr>
      </w:pPr>
      <w:r w:rsidRPr="00F00B11">
        <w:rPr>
          <w:rFonts w:ascii="Times New Roman" w:eastAsia="Times New Roman" w:hAnsi="Times New Roman" w:cs="Times New Roman"/>
        </w:rPr>
        <w:t>During the performance of this contract/agreement, the contractor and its subcontractors shall comply with all requirements prohibiting discrimination against any employee or applicant for employment on the basis of race, color, creed, sex, age, disability or national origin in accordance with Title VI of the Civil Rights Act of 1964, as amended, 42 U.S.C. §2000 (d); Title IX of the Education Amendments of 1972, as amended, 20 U.S.C. §§1681-1683, 1685-88, with implementing U.S. DOT regulations, “Nondiscrimination on the Basis of Sex in Education Programs or Activities Receiving Federal Financial Assistance,” 49 C.F.R. Part 25; Section 303 of the Age Discrimination Act of 1975, as amended, 42 U.S.C. §6102; Section 4 of the Age Discrimination in Employment Act of 1967, as amended, 29 U.S.C.. §623 and Federal transit law at 49 U.S.C. §5332; Section 202 of the American With Disabilities Act of 1990, 42 U.S.C. §12132; Federal transit law at 49 U.S.C. §5332; and U.S. DOT regulations, “Nondiscrimination in Federally-Assisted Programs of the Department of Transportation—Effectuation of Title VI of the Civil Rights Act”, 49, C.F.R. Part 21, and any implementing requirements FTA may issue.</w:t>
      </w:r>
    </w:p>
    <w:p w:rsidR="00F00B11" w:rsidRP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contextualSpacing/>
        <w:rPr>
          <w:rFonts w:ascii="Times New Roman" w:eastAsia="Times New Roman" w:hAnsi="Times New Roman" w:cs="Times New Roman"/>
        </w:rPr>
      </w:pPr>
    </w:p>
    <w:p w:rsidR="00F00B11" w:rsidRPr="00F00B11" w:rsidRDefault="00F00B11" w:rsidP="00F00B11">
      <w:pPr>
        <w:widowControl w:val="0"/>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b/>
        </w:rPr>
        <w:t>EQUAL EMPLOYMENT OPPORTUNITY</w:t>
      </w:r>
      <w:r w:rsidRPr="00F00B11">
        <w:rPr>
          <w:rFonts w:ascii="Times New Roman" w:eastAsia="Times New Roman" w:hAnsi="Times New Roman" w:cs="Times New Roman"/>
          <w:u w:val="single"/>
        </w:rPr>
        <w:t>:</w:t>
      </w:r>
      <w:r w:rsidRPr="00F00B11">
        <w:rPr>
          <w:rFonts w:ascii="Times New Roman" w:eastAsia="Times New Roman" w:hAnsi="Times New Roman" w:cs="Times New Roman"/>
        </w:rPr>
        <w:t xml:space="preserve"> </w:t>
      </w:r>
    </w:p>
    <w:p w:rsidR="00F00B11" w:rsidRPr="00F00B11" w:rsidRDefault="00F00B11" w:rsidP="00F00B11">
      <w:pPr>
        <w:widowControl w:val="0"/>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 xml:space="preserve"> In accordance with Title VII of the Civil Rights Act, as amended, 42 U.S.C. §2000, and Federal transit laws at 49 U.S.C. §5332, the contractor and its subcontractor agree to comply with all applicable equal employment opportunity requirements of U.S. Department of Labor regulations, “Office of Federal Contract Compliance Programs, Equal Employment Opportunity, Department of Labor,” 41 C.F.R. Parts 60 </w:t>
      </w:r>
      <w:r w:rsidRPr="00F00B11">
        <w:rPr>
          <w:rFonts w:ascii="Times New Roman" w:eastAsia="Times New Roman" w:hAnsi="Times New Roman" w:cs="Times New Roman"/>
          <w:i/>
        </w:rPr>
        <w:t>et seq</w:t>
      </w:r>
      <w:r w:rsidRPr="00F00B11">
        <w:rPr>
          <w:rFonts w:ascii="Times New Roman" w:eastAsia="Times New Roman" w:hAnsi="Times New Roman" w:cs="Times New Roman"/>
        </w:rPr>
        <w:t xml:space="preserve">. and any implementing requirements the FTA may issue.  The contractor and its subcontractors agree that it shall not discriminate against any employee or applicant for employment because of race, color, creed, sex, disability, age or national origin.  The contractor and its subcontractors shall take affirmative action </w:t>
      </w:r>
      <w:proofErr w:type="gramStart"/>
      <w:r w:rsidRPr="00F00B11">
        <w:rPr>
          <w:rFonts w:ascii="Times New Roman" w:eastAsia="Times New Roman" w:hAnsi="Times New Roman" w:cs="Times New Roman"/>
        </w:rPr>
        <w:t>to insure that</w:t>
      </w:r>
      <w:proofErr w:type="gramEnd"/>
      <w:r w:rsidRPr="00F00B11">
        <w:rPr>
          <w:rFonts w:ascii="Times New Roman" w:eastAsia="Times New Roman" w:hAnsi="Times New Roman" w:cs="Times New Roman"/>
        </w:rPr>
        <w:t xml:space="preserve"> applicants are employed, and the employees are treated during employment, without regard to their race, color, creed, sex, disability, age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rsidR="00F00B11" w:rsidRPr="00F00B11" w:rsidRDefault="00F00B11" w:rsidP="00F00B11">
      <w:pPr>
        <w:widowControl w:val="0"/>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rPr>
          <w:rFonts w:ascii="Times New Roman" w:eastAsia="Times New Roman" w:hAnsi="Times New Roman" w:cs="Times New Roman"/>
          <w:u w:val="single"/>
        </w:rPr>
      </w:pPr>
    </w:p>
    <w:p w:rsidR="00F00B11" w:rsidRP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hanging="720"/>
        <w:rPr>
          <w:rFonts w:ascii="Times New Roman" w:eastAsia="Times New Roman" w:hAnsi="Times New Roman" w:cs="Times New Roman"/>
        </w:rPr>
      </w:pPr>
      <w:r w:rsidRPr="00F00B11">
        <w:rPr>
          <w:rFonts w:ascii="Times New Roman" w:eastAsia="Times New Roman" w:hAnsi="Times New Roman" w:cs="Times New Roman"/>
          <w:b/>
        </w:rPr>
        <w:tab/>
      </w:r>
      <w:r w:rsidRPr="00F00B11">
        <w:rPr>
          <w:rFonts w:ascii="Times New Roman" w:eastAsia="Times New Roman" w:hAnsi="Times New Roman" w:cs="Times New Roman"/>
          <w:b/>
        </w:rPr>
        <w:tab/>
        <w:t>AMERICANS WITH DISABILITIES ACT COMPLIANCE</w:t>
      </w:r>
      <w:r w:rsidRPr="00F00B11">
        <w:rPr>
          <w:rFonts w:ascii="Times New Roman" w:eastAsia="Times New Roman" w:hAnsi="Times New Roman" w:cs="Times New Roman"/>
        </w:rPr>
        <w:t xml:space="preserve">: </w:t>
      </w:r>
    </w:p>
    <w:p w:rsidR="00F00B11" w:rsidRP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hanging="720"/>
        <w:rPr>
          <w:rFonts w:ascii="Times New Roman" w:eastAsia="Times New Roman" w:hAnsi="Times New Roman" w:cs="Times New Roman"/>
        </w:rPr>
      </w:pPr>
      <w:r w:rsidRPr="00F00B11">
        <w:rPr>
          <w:rFonts w:ascii="Times New Roman" w:eastAsia="Times New Roman" w:hAnsi="Times New Roman" w:cs="Times New Roman"/>
          <w:b/>
        </w:rPr>
        <w:tab/>
      </w:r>
      <w:r w:rsidRPr="00F00B11">
        <w:rPr>
          <w:rFonts w:ascii="Times New Roman" w:eastAsia="Times New Roman" w:hAnsi="Times New Roman" w:cs="Times New Roman"/>
          <w:b/>
        </w:rPr>
        <w:tab/>
      </w:r>
      <w:r w:rsidRPr="00F00B11">
        <w:rPr>
          <w:rFonts w:ascii="Times New Roman" w:eastAsia="Times New Roman" w:hAnsi="Times New Roman" w:cs="Times New Roman"/>
        </w:rPr>
        <w:t xml:space="preserve">The undersigned agrees to comply with and assure that any </w:t>
      </w:r>
      <w:proofErr w:type="gramStart"/>
      <w:r w:rsidRPr="00F00B11">
        <w:rPr>
          <w:rFonts w:ascii="Times New Roman" w:eastAsia="Times New Roman" w:hAnsi="Times New Roman" w:cs="Times New Roman"/>
        </w:rPr>
        <w:t>third party</w:t>
      </w:r>
      <w:proofErr w:type="gramEnd"/>
      <w:r w:rsidRPr="00F00B11">
        <w:rPr>
          <w:rFonts w:ascii="Times New Roman" w:eastAsia="Times New Roman" w:hAnsi="Times New Roman" w:cs="Times New Roman"/>
        </w:rPr>
        <w:t xml:space="preserve"> contractor under this Agreement complies with all applicable requirements of the American with Disabilities Act of 1990 (ADA), 42 U.S.C. §§12101 </w:t>
      </w:r>
      <w:r w:rsidRPr="00F00B11">
        <w:rPr>
          <w:rFonts w:ascii="Times New Roman" w:eastAsia="Times New Roman" w:hAnsi="Times New Roman" w:cs="Times New Roman"/>
          <w:i/>
        </w:rPr>
        <w:t>et seq</w:t>
      </w:r>
      <w:r w:rsidRPr="00F00B11">
        <w:rPr>
          <w:rFonts w:ascii="Times New Roman" w:eastAsia="Times New Roman" w:hAnsi="Times New Roman" w:cs="Times New Roman"/>
        </w:rPr>
        <w:t>. and 49 U.S.C. §322; Section 504 of the Rehabilitation Act of 1973, as amended, 29 U.S.C. §794; Section 16 of the Federal Transit Act, as amended, 49 U.S.C. app. §1612; and the following regulations and any amendments thereto:</w:t>
      </w:r>
    </w:p>
    <w:p w:rsidR="00F00B11" w:rsidRPr="00F00B11" w:rsidRDefault="00F00B11" w:rsidP="00F00B11">
      <w:pPr>
        <w:widowControl w:val="0"/>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numPr>
          <w:ilvl w:val="0"/>
          <w:numId w:val="17"/>
        </w:numPr>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 xml:space="preserve">U.S. DOT regulations, </w:t>
      </w:r>
      <w:proofErr w:type="gramStart"/>
      <w:r w:rsidRPr="00F00B11">
        <w:rPr>
          <w:rFonts w:ascii="Times New Roman" w:eastAsia="Times New Roman" w:hAnsi="Times New Roman" w:cs="Times New Roman"/>
        </w:rPr>
        <w:t>“ Transportation</w:t>
      </w:r>
      <w:proofErr w:type="gramEnd"/>
      <w:r w:rsidRPr="00F00B11">
        <w:rPr>
          <w:rFonts w:ascii="Times New Roman" w:eastAsia="Times New Roman" w:hAnsi="Times New Roman" w:cs="Times New Roman"/>
        </w:rPr>
        <w:t xml:space="preserve"> Services for Individuals with Disabilities (ADA)”, 49 C.F.R. Part 37;</w:t>
      </w:r>
    </w:p>
    <w:p w:rsidR="00F00B11" w:rsidRPr="00F00B11" w:rsidRDefault="00F00B11" w:rsidP="00F00B11">
      <w:pPr>
        <w:widowControl w:val="0"/>
        <w:numPr>
          <w:ilvl w:val="0"/>
          <w:numId w:val="17"/>
        </w:numPr>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U.S. DOT regulations, “Nondiscrimination on the Basis of Handicap in Programs and Activities Receiving or Benefitting from the Federal Financial Assistance”, 49 C.F.R. Part 27;</w:t>
      </w:r>
    </w:p>
    <w:p w:rsidR="00F00B11" w:rsidRPr="00F00B11" w:rsidRDefault="00F00B11" w:rsidP="00F00B11">
      <w:pPr>
        <w:widowControl w:val="0"/>
        <w:numPr>
          <w:ilvl w:val="0"/>
          <w:numId w:val="17"/>
        </w:numPr>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U.S. DOT regulations, “Americans with Disabilities (ADA) Accessibility Specifications for Transportation Vehicles”, 49 C.F.R. Part 38;</w:t>
      </w:r>
    </w:p>
    <w:p w:rsidR="00F00B11" w:rsidRPr="00F00B11" w:rsidRDefault="00F00B11" w:rsidP="00F00B11">
      <w:pPr>
        <w:widowControl w:val="0"/>
        <w:numPr>
          <w:ilvl w:val="0"/>
          <w:numId w:val="17"/>
        </w:numPr>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Department of Justice (DOJ) regulations, ‘Nondiscrimination on the Basis of Disability in State and Local Government Services”, “28 C.F.R. Part 35</w:t>
      </w:r>
    </w:p>
    <w:p w:rsidR="00F00B11" w:rsidRPr="00F00B11" w:rsidRDefault="00F00B11" w:rsidP="00F00B11">
      <w:pPr>
        <w:widowControl w:val="0"/>
        <w:numPr>
          <w:ilvl w:val="0"/>
          <w:numId w:val="17"/>
        </w:numPr>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lastRenderedPageBreak/>
        <w:t>DOJ regulations, “Nondiscrimination on the Basis of Disability by Public Accommodations and in Commercial Facilities”, 28 C.F.R. Part 36;</w:t>
      </w:r>
    </w:p>
    <w:p w:rsidR="00F00B11" w:rsidRPr="00F00B11" w:rsidRDefault="00F00B11" w:rsidP="00F00B11">
      <w:pPr>
        <w:widowControl w:val="0"/>
        <w:numPr>
          <w:ilvl w:val="0"/>
          <w:numId w:val="17"/>
        </w:numPr>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General Services Administration regulations, “Construction and Alteration of Public Buildings”, “Accommodations for the Physically Handicapped”, 41 C.F.R. Part 101-19;</w:t>
      </w:r>
    </w:p>
    <w:p w:rsidR="00F00B11" w:rsidRPr="00F00B11" w:rsidRDefault="00F00B11" w:rsidP="00F00B11">
      <w:pPr>
        <w:widowControl w:val="0"/>
        <w:numPr>
          <w:ilvl w:val="0"/>
          <w:numId w:val="17"/>
        </w:numPr>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Equal Employment Opportunity Commission (EEOC) “Regulations to Implement the Equal Employment Provisions of the American with Disabilities Act”, 29 C.F.R. Part 1630;</w:t>
      </w:r>
    </w:p>
    <w:p w:rsidR="00F00B11" w:rsidRPr="00F00B11" w:rsidRDefault="00F00B11" w:rsidP="00F00B11">
      <w:pPr>
        <w:widowControl w:val="0"/>
        <w:numPr>
          <w:ilvl w:val="0"/>
          <w:numId w:val="17"/>
        </w:numPr>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Federal Communications Commission regulations, “Telecommunications Relay Services and Related Customer Premises Equipment for the Hearing and Speech Disabled,” 47 C.F.R. Part 64 (F) and</w:t>
      </w:r>
    </w:p>
    <w:p w:rsidR="00F00B11" w:rsidRPr="00F00B11" w:rsidRDefault="00F00B11" w:rsidP="00F00B11">
      <w:pPr>
        <w:widowControl w:val="0"/>
        <w:numPr>
          <w:ilvl w:val="0"/>
          <w:numId w:val="17"/>
        </w:numPr>
        <w:tabs>
          <w:tab w:val="left" w:pos="-1440"/>
          <w:tab w:val="left" w:pos="-720"/>
          <w:tab w:val="left" w:pos="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rPr>
          <w:rFonts w:ascii="Times New Roman" w:eastAsia="Times New Roman" w:hAnsi="Times New Roman" w:cs="Times New Roman"/>
        </w:rPr>
      </w:pPr>
      <w:r w:rsidRPr="00F00B11">
        <w:rPr>
          <w:rFonts w:ascii="Times New Roman" w:eastAsia="Times New Roman" w:hAnsi="Times New Roman" w:cs="Times New Roman"/>
        </w:rPr>
        <w:t>FTA regulations “Transportation for Elderly and Handicapped Persons” 49 C.F.R. Part 609.</w:t>
      </w:r>
    </w:p>
    <w:p w:rsidR="00F00B11" w:rsidRPr="00F00B11" w:rsidRDefault="00F00B11" w:rsidP="00F00B11">
      <w:pPr>
        <w:widowControl w:val="0"/>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0"/>
        <w:contextualSpacing/>
        <w:jc w:val="both"/>
        <w:textAlignment w:val="baseline"/>
        <w:rPr>
          <w:rFonts w:ascii="Times New Roman" w:eastAsia="Times New Roman" w:hAnsi="Times New Roman" w:cs="Times New Roman"/>
        </w:rPr>
      </w:pPr>
    </w:p>
    <w:p w:rsidR="00F00B11" w:rsidRPr="00F00B11" w:rsidRDefault="00F00B11" w:rsidP="00F00B11">
      <w:pPr>
        <w:widowControl w:val="0"/>
        <w:numPr>
          <w:ilvl w:val="0"/>
          <w:numId w:val="12"/>
        </w:numPr>
        <w:shd w:val="clear" w:color="auto" w:fill="FFFFFF"/>
        <w:tabs>
          <w:tab w:val="left" w:pos="-1440"/>
          <w:tab w:val="left" w:pos="-720"/>
          <w:tab w:val="left" w:pos="0"/>
          <w:tab w:val="left" w:pos="720"/>
          <w:tab w:val="left" w:pos="117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contextualSpacing/>
        <w:textAlignment w:val="baseline"/>
        <w:rPr>
          <w:rFonts w:ascii="Times New Roman" w:eastAsia="Times New Roman" w:hAnsi="Times New Roman" w:cs="Times New Roman"/>
        </w:rPr>
      </w:pPr>
      <w:r w:rsidRPr="00F00B11">
        <w:rPr>
          <w:rFonts w:ascii="Times New Roman" w:eastAsia="Times New Roman" w:hAnsi="Times New Roman" w:cs="Times New Roman"/>
          <w:b/>
          <w:bCs/>
          <w:u w:val="single"/>
          <w:bdr w:val="none" w:sz="0" w:space="0" w:color="auto" w:frame="1"/>
          <w:shd w:val="clear" w:color="auto" w:fill="FFFFFF"/>
        </w:rPr>
        <w:t>BREACHES AND DISPUTE RESOLUTION</w:t>
      </w:r>
      <w:r w:rsidRPr="00F00B11">
        <w:rPr>
          <w:rFonts w:ascii="Times New Roman" w:eastAsia="Times New Roman" w:hAnsi="Times New Roman" w:cs="Times New Roman"/>
          <w:bCs/>
          <w:u w:val="single"/>
          <w:bdr w:val="none" w:sz="0" w:space="0" w:color="auto" w:frame="1"/>
          <w:shd w:val="clear" w:color="auto" w:fill="FFFFFF"/>
        </w:rPr>
        <w:t>:</w:t>
      </w:r>
    </w:p>
    <w:p w:rsidR="00F00B11" w:rsidRPr="00F00B11" w:rsidRDefault="00F00B11" w:rsidP="00F00B11">
      <w:pPr>
        <w:keepLines/>
        <w:widowControl w:val="0"/>
        <w:autoSpaceDE w:val="0"/>
        <w:autoSpaceDN w:val="0"/>
        <w:adjustRightInd w:val="0"/>
        <w:spacing w:after="0" w:line="240" w:lineRule="auto"/>
        <w:ind w:left="461" w:right="144"/>
        <w:contextualSpacing/>
        <w:rPr>
          <w:rFonts w:ascii="Times New Roman" w:eastAsia="Times New Roman" w:hAnsi="Times New Roman" w:cs="Times New Roman"/>
        </w:rPr>
      </w:pPr>
      <w:r w:rsidRPr="00F00B11">
        <w:rPr>
          <w:rFonts w:ascii="Times New Roman" w:eastAsia="Times New Roman" w:hAnsi="Times New Roman" w:cs="Times New Roman"/>
          <w:u w:val="single"/>
        </w:rPr>
        <w:t>Disputes</w:t>
      </w:r>
      <w:r w:rsidRPr="00F00B11">
        <w:rPr>
          <w:rFonts w:ascii="Times New Roman" w:eastAsia="Times New Roman" w:hAnsi="Times New Roman" w:cs="Times New Roman"/>
        </w:rPr>
        <w:t xml:space="preserve"> – Disputes arising in the performance of this contract/agreement which are not resolved by agreement of the parties shall be decided in writing by the authorized representative of </w:t>
      </w:r>
      <w:r w:rsidR="00A37E0D">
        <w:rPr>
          <w:rFonts w:ascii="Times New Roman" w:eastAsia="Times New Roman" w:hAnsi="Times New Roman" w:cs="Times New Roman"/>
        </w:rPr>
        <w:t>RVTA</w:t>
      </w:r>
      <w:r w:rsidRPr="00F00B11">
        <w:rPr>
          <w:rFonts w:ascii="Times New Roman" w:eastAsia="Times New Roman" w:hAnsi="Times New Roman" w:cs="Times New Roman"/>
        </w:rPr>
        <w:t>.  This decision shall be final and conclusive unless within ten (10) days from the date of receipt of its copy, the contractor mails or otherwise furnishes a written appeal to the Board of Directors.  In connection with any such appeal, the contractor shall be afforded an opportunity to be heard and to offer evidence in support of its position.  The decision of the Board of Directors shall be binding upon the contractor and the contractor shall abide by the decision.</w:t>
      </w:r>
    </w:p>
    <w:p w:rsidR="00F00B11" w:rsidRPr="00F00B11" w:rsidRDefault="00F00B11" w:rsidP="00F00B11">
      <w:pPr>
        <w:keepLines/>
        <w:widowControl w:val="0"/>
        <w:autoSpaceDE w:val="0"/>
        <w:autoSpaceDN w:val="0"/>
        <w:adjustRightInd w:val="0"/>
        <w:spacing w:after="0" w:line="240" w:lineRule="auto"/>
        <w:ind w:left="461" w:right="144"/>
        <w:contextualSpacing/>
        <w:rPr>
          <w:rFonts w:ascii="Times New Roman" w:eastAsia="Times New Roman" w:hAnsi="Times New Roman" w:cs="Times New Roman"/>
        </w:rPr>
      </w:pPr>
    </w:p>
    <w:p w:rsidR="00F00B11" w:rsidRPr="00F00B11" w:rsidRDefault="00F00B11" w:rsidP="00F00B11">
      <w:pPr>
        <w:widowControl w:val="0"/>
        <w:autoSpaceDE w:val="0"/>
        <w:autoSpaceDN w:val="0"/>
        <w:adjustRightInd w:val="0"/>
        <w:spacing w:after="0" w:line="240" w:lineRule="auto"/>
        <w:ind w:left="461" w:right="144"/>
        <w:contextualSpacing/>
        <w:rPr>
          <w:rFonts w:ascii="Times New Roman" w:eastAsia="Times New Roman" w:hAnsi="Times New Roman" w:cs="Times New Roman"/>
        </w:rPr>
      </w:pPr>
      <w:r w:rsidRPr="00F00B11">
        <w:rPr>
          <w:rFonts w:ascii="Times New Roman" w:eastAsia="Times New Roman" w:hAnsi="Times New Roman" w:cs="Times New Roman"/>
          <w:u w:val="single"/>
        </w:rPr>
        <w:t>Performance During Dispute</w:t>
      </w:r>
      <w:r w:rsidRPr="00F00B11">
        <w:rPr>
          <w:rFonts w:ascii="Times New Roman" w:eastAsia="Times New Roman" w:hAnsi="Times New Roman" w:cs="Times New Roman"/>
        </w:rPr>
        <w:t xml:space="preserve"> – Unless otherwise directed by </w:t>
      </w:r>
      <w:r w:rsidR="00A37E0D">
        <w:rPr>
          <w:rFonts w:ascii="Times New Roman" w:eastAsia="Times New Roman" w:hAnsi="Times New Roman" w:cs="Times New Roman"/>
        </w:rPr>
        <w:t>RVTA</w:t>
      </w:r>
      <w:r w:rsidRPr="00F00B11">
        <w:rPr>
          <w:rFonts w:ascii="Times New Roman" w:eastAsia="Times New Roman" w:hAnsi="Times New Roman" w:cs="Times New Roman"/>
        </w:rPr>
        <w:t>, contractor shall continue performance under this contract/agreement while matters in dispute are being resolved.</w:t>
      </w:r>
    </w:p>
    <w:p w:rsidR="00F00B11" w:rsidRPr="00F00B11" w:rsidRDefault="00F00B11" w:rsidP="00F00B11">
      <w:pPr>
        <w:widowControl w:val="0"/>
        <w:autoSpaceDE w:val="0"/>
        <w:autoSpaceDN w:val="0"/>
        <w:adjustRightInd w:val="0"/>
        <w:spacing w:after="0" w:line="240" w:lineRule="auto"/>
        <w:ind w:left="461" w:right="144"/>
        <w:contextualSpacing/>
        <w:rPr>
          <w:rFonts w:ascii="Times New Roman" w:eastAsia="Times New Roman" w:hAnsi="Times New Roman" w:cs="Times New Roman"/>
        </w:rPr>
      </w:pPr>
    </w:p>
    <w:p w:rsidR="00F00B11" w:rsidRPr="00F00B11" w:rsidRDefault="00F00B11" w:rsidP="00F00B11">
      <w:pPr>
        <w:widowControl w:val="0"/>
        <w:autoSpaceDE w:val="0"/>
        <w:autoSpaceDN w:val="0"/>
        <w:adjustRightInd w:val="0"/>
        <w:spacing w:after="0" w:line="240" w:lineRule="auto"/>
        <w:ind w:left="461" w:right="144"/>
        <w:contextualSpacing/>
        <w:rPr>
          <w:rFonts w:ascii="Times New Roman" w:eastAsia="Times New Roman" w:hAnsi="Times New Roman" w:cs="Times New Roman"/>
        </w:rPr>
      </w:pPr>
      <w:r w:rsidRPr="00F00B11">
        <w:rPr>
          <w:rFonts w:ascii="Times New Roman" w:eastAsia="Times New Roman" w:hAnsi="Times New Roman" w:cs="Times New Roman"/>
          <w:u w:val="single"/>
        </w:rPr>
        <w:t>Claims for Damages</w:t>
      </w:r>
      <w:r w:rsidRPr="00F00B11">
        <w:rPr>
          <w:rFonts w:ascii="Times New Roman" w:eastAsia="Times New Roman" w:hAnsi="Times New Roman" w:cs="Times New Roman"/>
        </w:rPr>
        <w:t xml:space="preserve"> – Should either party to the contract/agreement suffer injury or damage to person or property because of any act or omission of the party or any of his employees, agents or others for those acts he is legally liable, a claim for damages therefore shall be made in writing to such other party within a reasonable time after the first observance of such injury or damage.</w:t>
      </w:r>
    </w:p>
    <w:p w:rsidR="00F00B11" w:rsidRPr="00F00B11" w:rsidRDefault="00F00B11" w:rsidP="00F00B11">
      <w:pPr>
        <w:widowControl w:val="0"/>
        <w:autoSpaceDE w:val="0"/>
        <w:autoSpaceDN w:val="0"/>
        <w:adjustRightInd w:val="0"/>
        <w:spacing w:after="0" w:line="240" w:lineRule="auto"/>
        <w:ind w:left="461" w:right="144"/>
        <w:contextualSpacing/>
        <w:rPr>
          <w:rFonts w:ascii="Times New Roman" w:eastAsia="Times New Roman" w:hAnsi="Times New Roman" w:cs="Times New Roman"/>
        </w:rPr>
      </w:pPr>
    </w:p>
    <w:p w:rsidR="00F00B11" w:rsidRPr="00F00B11" w:rsidRDefault="00F00B11" w:rsidP="00F00B11">
      <w:pPr>
        <w:widowControl w:val="0"/>
        <w:autoSpaceDE w:val="0"/>
        <w:autoSpaceDN w:val="0"/>
        <w:adjustRightInd w:val="0"/>
        <w:spacing w:after="0" w:line="240" w:lineRule="auto"/>
        <w:ind w:left="461" w:right="144"/>
        <w:contextualSpacing/>
        <w:rPr>
          <w:rFonts w:ascii="Times New Roman" w:eastAsia="Times New Roman" w:hAnsi="Times New Roman" w:cs="Times New Roman"/>
        </w:rPr>
      </w:pPr>
      <w:r w:rsidRPr="00F00B11">
        <w:rPr>
          <w:rFonts w:ascii="Times New Roman" w:eastAsia="Times New Roman" w:hAnsi="Times New Roman" w:cs="Times New Roman"/>
          <w:u w:val="single"/>
        </w:rPr>
        <w:t>Remedies</w:t>
      </w:r>
      <w:r w:rsidRPr="00F00B11">
        <w:rPr>
          <w:rFonts w:ascii="Times New Roman" w:eastAsia="Times New Roman" w:hAnsi="Times New Roman" w:cs="Times New Roman"/>
        </w:rPr>
        <w:t xml:space="preserve"> – Unless this contract/agreement provides otherwise, all claims, counterclaims, disputes and other matters in question between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and the contractor arising out of or relating to this agreement or its breach will be decided by arbitration if the parties mutually agreed or in Tioga County Court of Common Pleas.</w:t>
      </w:r>
    </w:p>
    <w:p w:rsidR="00F00B11" w:rsidRPr="00F00B11" w:rsidRDefault="00F00B11" w:rsidP="00F00B11">
      <w:pPr>
        <w:widowControl w:val="0"/>
        <w:autoSpaceDE w:val="0"/>
        <w:autoSpaceDN w:val="0"/>
        <w:adjustRightInd w:val="0"/>
        <w:spacing w:after="0" w:line="240" w:lineRule="auto"/>
        <w:ind w:left="461" w:right="144"/>
        <w:rPr>
          <w:rFonts w:ascii="Times New Roman" w:eastAsia="Times New Roman" w:hAnsi="Times New Roman" w:cs="Times New Roman"/>
        </w:rPr>
      </w:pPr>
    </w:p>
    <w:p w:rsidR="00F00B11" w:rsidRPr="00F00B11" w:rsidRDefault="00F00B11" w:rsidP="00F00B11">
      <w:pPr>
        <w:widowControl w:val="0"/>
        <w:tabs>
          <w:tab w:val="left" w:pos="-1440"/>
          <w:tab w:val="left" w:pos="-720"/>
          <w:tab w:val="left" w:pos="0"/>
          <w:tab w:val="left" w:pos="720"/>
          <w:tab w:val="left" w:pos="1440"/>
          <w:tab w:val="left" w:pos="1530"/>
          <w:tab w:val="left" w:pos="2880"/>
          <w:tab w:val="left" w:pos="3600"/>
          <w:tab w:val="left" w:pos="4320"/>
          <w:tab w:val="left" w:pos="5040"/>
          <w:tab w:val="left" w:pos="5760"/>
          <w:tab w:val="left" w:pos="6480"/>
          <w:tab w:val="left" w:pos="6750"/>
          <w:tab w:val="left" w:pos="7920"/>
          <w:tab w:val="left" w:pos="8640"/>
          <w:tab w:val="left" w:pos="9360"/>
        </w:tabs>
        <w:autoSpaceDE w:val="0"/>
        <w:autoSpaceDN w:val="0"/>
        <w:adjustRightInd w:val="0"/>
        <w:spacing w:after="0" w:line="240" w:lineRule="auto"/>
        <w:ind w:left="461" w:right="144"/>
        <w:contextualSpacing/>
        <w:rPr>
          <w:rFonts w:ascii="Times New Roman" w:eastAsia="Times New Roman" w:hAnsi="Times New Roman" w:cs="Times New Roman"/>
        </w:rPr>
      </w:pPr>
      <w:r w:rsidRPr="00F00B11">
        <w:rPr>
          <w:rFonts w:ascii="Times New Roman" w:eastAsia="Times New Roman" w:hAnsi="Times New Roman" w:cs="Times New Roman"/>
          <w:u w:val="single"/>
        </w:rPr>
        <w:t>Rights and Remedies</w:t>
      </w:r>
      <w:r w:rsidRPr="00F00B11">
        <w:rPr>
          <w:rFonts w:ascii="Times New Roman" w:eastAsia="Times New Roman" w:hAnsi="Times New Roman" w:cs="Times New Roman"/>
        </w:rPr>
        <w:t xml:space="preserve"> – The duties and obligations imposed by the contract/agreement Documents and the rights and remedies available thereunder shall be in addition to and not a limitation of any duties, obligations, rights and remedies otherwise imposed or available by law.  No action or failure to act by </w:t>
      </w:r>
      <w:r w:rsidR="00A37E0D">
        <w:rPr>
          <w:rFonts w:ascii="Times New Roman" w:eastAsia="Times New Roman" w:hAnsi="Times New Roman" w:cs="Times New Roman"/>
        </w:rPr>
        <w:t>RVTA</w:t>
      </w:r>
      <w:r w:rsidRPr="00F00B11">
        <w:rPr>
          <w:rFonts w:ascii="Times New Roman" w:eastAsia="Times New Roman" w:hAnsi="Times New Roman" w:cs="Times New Roman"/>
        </w:rPr>
        <w:t xml:space="preserve"> or its representative shall constitute a waiver of any right or duty afforded any of them under the contract/agreement, nor shall any such action or failure to act constitute an approval of or acquiescence in any breach thereunder, except as may be specifically agreed in writing.</w:t>
      </w:r>
    </w:p>
    <w:p w:rsidR="00F00B11" w:rsidRPr="00F00B11" w:rsidRDefault="00F00B11" w:rsidP="00F00B11">
      <w:pPr>
        <w:spacing w:after="0" w:line="240" w:lineRule="auto"/>
        <w:ind w:left="461" w:right="144"/>
        <w:rPr>
          <w:rFonts w:ascii="Times New Roman" w:eastAsia="Times New Roman" w:hAnsi="Times New Roman" w:cs="Times New Roman"/>
          <w:sz w:val="24"/>
          <w:szCs w:val="24"/>
        </w:rPr>
      </w:pPr>
    </w:p>
    <w:p w:rsidR="00F00B11" w:rsidRPr="001C757F" w:rsidRDefault="00F00B11" w:rsidP="00CF53EF">
      <w:pPr>
        <w:rPr>
          <w:sz w:val="28"/>
          <w:szCs w:val="28"/>
        </w:rPr>
      </w:pPr>
    </w:p>
    <w:sectPr w:rsidR="00F00B11" w:rsidRPr="001C757F" w:rsidSect="00F63965">
      <w:headerReference w:type="default" r:id="rId14"/>
      <w:footerReference w:type="defaul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452" w:rsidRDefault="006C0452" w:rsidP="00F63965">
      <w:pPr>
        <w:spacing w:after="0" w:line="240" w:lineRule="auto"/>
      </w:pPr>
      <w:r>
        <w:separator/>
      </w:r>
    </w:p>
  </w:endnote>
  <w:endnote w:type="continuationSeparator" w:id="0">
    <w:p w:rsidR="006C0452" w:rsidRDefault="006C0452" w:rsidP="00F6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928977"/>
      <w:docPartObj>
        <w:docPartGallery w:val="Page Numbers (Bottom of Page)"/>
        <w:docPartUnique/>
      </w:docPartObj>
    </w:sdtPr>
    <w:sdtEndPr>
      <w:rPr>
        <w:noProof/>
      </w:rPr>
    </w:sdtEndPr>
    <w:sdtContent>
      <w:p w:rsidR="006C0452" w:rsidRDefault="006C04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C0452" w:rsidRDefault="006C0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693048"/>
      <w:docPartObj>
        <w:docPartGallery w:val="Page Numbers (Bottom of Page)"/>
        <w:docPartUnique/>
      </w:docPartObj>
    </w:sdtPr>
    <w:sdtEndPr>
      <w:rPr>
        <w:color w:val="7F7F7F" w:themeColor="background1" w:themeShade="7F"/>
        <w:spacing w:val="60"/>
      </w:rPr>
    </w:sdtEndPr>
    <w:sdtContent>
      <w:p w:rsidR="006C0452" w:rsidRDefault="006C045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6C0452" w:rsidRDefault="006C0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452" w:rsidRDefault="006C0452" w:rsidP="00F63965">
      <w:pPr>
        <w:spacing w:after="0" w:line="240" w:lineRule="auto"/>
      </w:pPr>
      <w:r>
        <w:separator/>
      </w:r>
    </w:p>
  </w:footnote>
  <w:footnote w:type="continuationSeparator" w:id="0">
    <w:p w:rsidR="006C0452" w:rsidRDefault="006C0452" w:rsidP="00F63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452" w:rsidRDefault="006C0452" w:rsidP="00F63965">
    <w:pPr>
      <w:pStyle w:val="Header"/>
      <w:jc w:val="center"/>
    </w:pPr>
    <w:r>
      <w:rPr>
        <w:noProof/>
      </w:rPr>
      <w:drawing>
        <wp:inline distT="0" distB="0" distL="0" distR="0">
          <wp:extent cx="1744980" cy="55257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vt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783755" cy="564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FA1480"/>
    <w:lvl w:ilvl="0">
      <w:start w:val="1"/>
      <w:numFmt w:val="decimal"/>
      <w:pStyle w:val="Quick1"/>
      <w:lvlText w:val="%1."/>
      <w:lvlJc w:val="left"/>
      <w:pPr>
        <w:tabs>
          <w:tab w:val="num" w:pos="720"/>
        </w:tabs>
      </w:pPr>
      <w:rPr>
        <w:rFonts w:ascii="Times New Roman" w:hAnsi="Times New Roman" w:cs="Times New Roman"/>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5583997"/>
    <w:multiLevelType w:val="hybridMultilevel"/>
    <w:tmpl w:val="1246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749D9"/>
    <w:multiLevelType w:val="hybridMultilevel"/>
    <w:tmpl w:val="BCCA0630"/>
    <w:lvl w:ilvl="0" w:tplc="90AEEB7E">
      <w:start w:val="1"/>
      <w:numFmt w:val="decimal"/>
      <w:lvlText w:val="%1."/>
      <w:lvlJc w:val="left"/>
      <w:pPr>
        <w:ind w:left="780" w:hanging="600"/>
      </w:pPr>
      <w:rPr>
        <w:rFonts w:hint="default"/>
        <w:b/>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 w15:restartNumberingAfterBreak="0">
    <w:nsid w:val="1B8568CF"/>
    <w:multiLevelType w:val="multilevel"/>
    <w:tmpl w:val="8DA22B2A"/>
    <w:lvl w:ilvl="0">
      <w:start w:val="1"/>
      <w:numFmt w:val="lowerLetter"/>
      <w:lvlText w:val="%1."/>
      <w:lvlJc w:val="left"/>
      <w:pPr>
        <w:tabs>
          <w:tab w:val="num" w:pos="1620"/>
        </w:tabs>
        <w:ind w:left="1620" w:hanging="360"/>
      </w:pPr>
    </w:lvl>
    <w:lvl w:ilvl="1">
      <w:start w:val="1"/>
      <w:numFmt w:val="decimal"/>
      <w:lvlText w:val="%2."/>
      <w:lvlJc w:val="left"/>
      <w:pPr>
        <w:tabs>
          <w:tab w:val="num" w:pos="2340"/>
        </w:tabs>
        <w:ind w:left="2340" w:hanging="360"/>
      </w:pPr>
    </w:lvl>
    <w:lvl w:ilvl="2">
      <w:start w:val="1"/>
      <w:numFmt w:val="lowerRoman"/>
      <w:lvlText w:val="%3."/>
      <w:lvlJc w:val="right"/>
      <w:pPr>
        <w:tabs>
          <w:tab w:val="num" w:pos="3060"/>
        </w:tabs>
        <w:ind w:left="3060" w:hanging="360"/>
      </w:pPr>
    </w:lvl>
    <w:lvl w:ilvl="3">
      <w:start w:val="1"/>
      <w:numFmt w:val="lowerLetter"/>
      <w:lvlText w:val="%4."/>
      <w:lvlJc w:val="left"/>
      <w:pPr>
        <w:tabs>
          <w:tab w:val="num" w:pos="3780"/>
        </w:tabs>
        <w:ind w:left="3780" w:hanging="360"/>
      </w:pPr>
    </w:lvl>
    <w:lvl w:ilvl="4">
      <w:start w:val="1"/>
      <w:numFmt w:val="upperLetter"/>
      <w:lvlText w:val="%5."/>
      <w:lvlJc w:val="left"/>
      <w:pPr>
        <w:ind w:left="4500" w:hanging="360"/>
      </w:pPr>
      <w:rPr>
        <w:rFonts w:hint="default"/>
      </w:rPr>
    </w:lvl>
    <w:lvl w:ilvl="5" w:tentative="1">
      <w:start w:val="1"/>
      <w:numFmt w:val="lowerLetter"/>
      <w:lvlText w:val="%6."/>
      <w:lvlJc w:val="left"/>
      <w:pPr>
        <w:tabs>
          <w:tab w:val="num" w:pos="5220"/>
        </w:tabs>
        <w:ind w:left="5220" w:hanging="360"/>
      </w:pPr>
    </w:lvl>
    <w:lvl w:ilvl="6" w:tentative="1">
      <w:start w:val="1"/>
      <w:numFmt w:val="lowerLetter"/>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Letter"/>
      <w:lvlText w:val="%9."/>
      <w:lvlJc w:val="left"/>
      <w:pPr>
        <w:tabs>
          <w:tab w:val="num" w:pos="7380"/>
        </w:tabs>
        <w:ind w:left="7380" w:hanging="360"/>
      </w:pPr>
    </w:lvl>
  </w:abstractNum>
  <w:abstractNum w:abstractNumId="4" w15:restartNumberingAfterBreak="0">
    <w:nsid w:val="2A3735E0"/>
    <w:multiLevelType w:val="hybridMultilevel"/>
    <w:tmpl w:val="38686BFE"/>
    <w:lvl w:ilvl="0" w:tplc="44D27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153B91"/>
    <w:multiLevelType w:val="hybridMultilevel"/>
    <w:tmpl w:val="C6A43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C56BC3"/>
    <w:multiLevelType w:val="hybridMultilevel"/>
    <w:tmpl w:val="EA4E4A1C"/>
    <w:lvl w:ilvl="0" w:tplc="E2A6B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8F7B72"/>
    <w:multiLevelType w:val="hybridMultilevel"/>
    <w:tmpl w:val="9F1A3304"/>
    <w:lvl w:ilvl="0" w:tplc="B01E18F8">
      <w:start w:val="1"/>
      <w:numFmt w:val="low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D560F69"/>
    <w:multiLevelType w:val="hybridMultilevel"/>
    <w:tmpl w:val="E4DEA0DC"/>
    <w:lvl w:ilvl="0" w:tplc="45F67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9E4A42"/>
    <w:multiLevelType w:val="hybridMultilevel"/>
    <w:tmpl w:val="2DAC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12279"/>
    <w:multiLevelType w:val="hybridMultilevel"/>
    <w:tmpl w:val="D01436DA"/>
    <w:lvl w:ilvl="0" w:tplc="BB485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E16D99"/>
    <w:multiLevelType w:val="hybridMultilevel"/>
    <w:tmpl w:val="E0827854"/>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2" w15:restartNumberingAfterBreak="0">
    <w:nsid w:val="63FC7A59"/>
    <w:multiLevelType w:val="multilevel"/>
    <w:tmpl w:val="8432DA9E"/>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8F06FF"/>
    <w:multiLevelType w:val="hybridMultilevel"/>
    <w:tmpl w:val="7D861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E300AC"/>
    <w:multiLevelType w:val="hybridMultilevel"/>
    <w:tmpl w:val="29A6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B83BFA"/>
    <w:multiLevelType w:val="hybridMultilevel"/>
    <w:tmpl w:val="3F8C2D3A"/>
    <w:lvl w:ilvl="0" w:tplc="75862572">
      <w:start w:val="1"/>
      <w:numFmt w:val="decimal"/>
      <w:lvlText w:val="(%1)"/>
      <w:lvlJc w:val="left"/>
      <w:pPr>
        <w:ind w:hanging="339"/>
      </w:pPr>
      <w:rPr>
        <w:rFonts w:ascii="Times New Roman" w:eastAsia="Times New Roman" w:hAnsi="Times New Roman" w:hint="default"/>
        <w:sz w:val="24"/>
        <w:szCs w:val="24"/>
      </w:rPr>
    </w:lvl>
    <w:lvl w:ilvl="1" w:tplc="E4B0F6DE">
      <w:start w:val="1"/>
      <w:numFmt w:val="bullet"/>
      <w:lvlText w:val="•"/>
      <w:lvlJc w:val="left"/>
      <w:rPr>
        <w:rFonts w:hint="default"/>
      </w:rPr>
    </w:lvl>
    <w:lvl w:ilvl="2" w:tplc="68BC60B2">
      <w:start w:val="1"/>
      <w:numFmt w:val="bullet"/>
      <w:lvlText w:val="•"/>
      <w:lvlJc w:val="left"/>
      <w:rPr>
        <w:rFonts w:hint="default"/>
      </w:rPr>
    </w:lvl>
    <w:lvl w:ilvl="3" w:tplc="265843D2">
      <w:start w:val="1"/>
      <w:numFmt w:val="bullet"/>
      <w:lvlText w:val="•"/>
      <w:lvlJc w:val="left"/>
      <w:rPr>
        <w:rFonts w:hint="default"/>
      </w:rPr>
    </w:lvl>
    <w:lvl w:ilvl="4" w:tplc="466290A0">
      <w:start w:val="1"/>
      <w:numFmt w:val="bullet"/>
      <w:lvlText w:val="•"/>
      <w:lvlJc w:val="left"/>
      <w:rPr>
        <w:rFonts w:hint="default"/>
      </w:rPr>
    </w:lvl>
    <w:lvl w:ilvl="5" w:tplc="F8127BCC">
      <w:start w:val="1"/>
      <w:numFmt w:val="bullet"/>
      <w:lvlText w:val="•"/>
      <w:lvlJc w:val="left"/>
      <w:rPr>
        <w:rFonts w:hint="default"/>
      </w:rPr>
    </w:lvl>
    <w:lvl w:ilvl="6" w:tplc="ACD888BC">
      <w:start w:val="1"/>
      <w:numFmt w:val="bullet"/>
      <w:lvlText w:val="•"/>
      <w:lvlJc w:val="left"/>
      <w:rPr>
        <w:rFonts w:hint="default"/>
      </w:rPr>
    </w:lvl>
    <w:lvl w:ilvl="7" w:tplc="26980ED2">
      <w:start w:val="1"/>
      <w:numFmt w:val="bullet"/>
      <w:lvlText w:val="•"/>
      <w:lvlJc w:val="left"/>
      <w:rPr>
        <w:rFonts w:hint="default"/>
      </w:rPr>
    </w:lvl>
    <w:lvl w:ilvl="8" w:tplc="F43A0304">
      <w:start w:val="1"/>
      <w:numFmt w:val="bullet"/>
      <w:lvlText w:val="•"/>
      <w:lvlJc w:val="left"/>
      <w:rPr>
        <w:rFonts w:hint="default"/>
      </w:rPr>
    </w:lvl>
  </w:abstractNum>
  <w:abstractNum w:abstractNumId="16" w15:restartNumberingAfterBreak="0">
    <w:nsid w:val="73C82195"/>
    <w:multiLevelType w:val="hybridMultilevel"/>
    <w:tmpl w:val="FE4AF890"/>
    <w:lvl w:ilvl="0" w:tplc="CE540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6"/>
  </w:num>
  <w:num w:numId="3">
    <w:abstractNumId w:val="10"/>
  </w:num>
  <w:num w:numId="4">
    <w:abstractNumId w:val="4"/>
  </w:num>
  <w:num w:numId="5">
    <w:abstractNumId w:val="6"/>
  </w:num>
  <w:num w:numId="6">
    <w:abstractNumId w:val="0"/>
    <w:lvlOverride w:ilvl="0">
      <w:lvl w:ilvl="0">
        <w:start w:val="1"/>
        <w:numFmt w:val="decimal"/>
        <w:pStyle w:val="Quick1"/>
        <w:lvlText w:val="%1."/>
        <w:lvlJc w:val="left"/>
      </w:lvl>
    </w:lvlOverride>
  </w:num>
  <w:num w:numId="7">
    <w:abstractNumId w:val="11"/>
  </w:num>
  <w:num w:numId="8">
    <w:abstractNumId w:val="14"/>
  </w:num>
  <w:num w:numId="9">
    <w:abstractNumId w:val="9"/>
  </w:num>
  <w:num w:numId="10">
    <w:abstractNumId w:val="13"/>
  </w:num>
  <w:num w:numId="11">
    <w:abstractNumId w:val="1"/>
  </w:num>
  <w:num w:numId="12">
    <w:abstractNumId w:val="2"/>
  </w:num>
  <w:num w:numId="13">
    <w:abstractNumId w:val="7"/>
  </w:num>
  <w:num w:numId="14">
    <w:abstractNumId w:val="3"/>
  </w:num>
  <w:num w:numId="15">
    <w:abstractNumId w:val="1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EF"/>
    <w:rsid w:val="0000501A"/>
    <w:rsid w:val="00127A50"/>
    <w:rsid w:val="0019272B"/>
    <w:rsid w:val="001C757F"/>
    <w:rsid w:val="001F55AF"/>
    <w:rsid w:val="002C1948"/>
    <w:rsid w:val="002F08C4"/>
    <w:rsid w:val="0032122E"/>
    <w:rsid w:val="003B5216"/>
    <w:rsid w:val="003F4A94"/>
    <w:rsid w:val="004660F5"/>
    <w:rsid w:val="00484D2A"/>
    <w:rsid w:val="004F0F18"/>
    <w:rsid w:val="005250FA"/>
    <w:rsid w:val="00557B6E"/>
    <w:rsid w:val="00585C83"/>
    <w:rsid w:val="005A0A19"/>
    <w:rsid w:val="005A209B"/>
    <w:rsid w:val="005B05A2"/>
    <w:rsid w:val="00632FB0"/>
    <w:rsid w:val="006947A8"/>
    <w:rsid w:val="006A3517"/>
    <w:rsid w:val="006A4DA1"/>
    <w:rsid w:val="006B0E34"/>
    <w:rsid w:val="006C0452"/>
    <w:rsid w:val="006E0944"/>
    <w:rsid w:val="00721382"/>
    <w:rsid w:val="007512CC"/>
    <w:rsid w:val="00783668"/>
    <w:rsid w:val="00897234"/>
    <w:rsid w:val="00A37E0D"/>
    <w:rsid w:val="00A6747D"/>
    <w:rsid w:val="00AE3B39"/>
    <w:rsid w:val="00B7283F"/>
    <w:rsid w:val="00C019F7"/>
    <w:rsid w:val="00CD02FA"/>
    <w:rsid w:val="00CD1C14"/>
    <w:rsid w:val="00CF53EF"/>
    <w:rsid w:val="00D0524E"/>
    <w:rsid w:val="00D96849"/>
    <w:rsid w:val="00DE2B66"/>
    <w:rsid w:val="00E407A2"/>
    <w:rsid w:val="00E65DF2"/>
    <w:rsid w:val="00E665B1"/>
    <w:rsid w:val="00EB5E44"/>
    <w:rsid w:val="00F00B11"/>
    <w:rsid w:val="00F63965"/>
    <w:rsid w:val="00F8030B"/>
    <w:rsid w:val="00F83E6B"/>
    <w:rsid w:val="00F9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3BFE"/>
  <w15:chartTrackingRefBased/>
  <w15:docId w15:val="{31F0FD5A-B8FF-4D1C-A600-6F5CBF1B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3EF"/>
    <w:rPr>
      <w:color w:val="0563C1" w:themeColor="hyperlink"/>
      <w:u w:val="single"/>
    </w:rPr>
  </w:style>
  <w:style w:type="character" w:styleId="UnresolvedMention">
    <w:name w:val="Unresolved Mention"/>
    <w:basedOn w:val="DefaultParagraphFont"/>
    <w:uiPriority w:val="99"/>
    <w:semiHidden/>
    <w:unhideWhenUsed/>
    <w:rsid w:val="00CF53EF"/>
    <w:rPr>
      <w:color w:val="605E5C"/>
      <w:shd w:val="clear" w:color="auto" w:fill="E1DFDD"/>
    </w:rPr>
  </w:style>
  <w:style w:type="paragraph" w:styleId="ListParagraph">
    <w:name w:val="List Paragraph"/>
    <w:basedOn w:val="Normal"/>
    <w:uiPriority w:val="1"/>
    <w:qFormat/>
    <w:rsid w:val="00DE2B66"/>
    <w:pPr>
      <w:ind w:left="720"/>
      <w:contextualSpacing/>
    </w:pPr>
  </w:style>
  <w:style w:type="paragraph" w:styleId="Header">
    <w:name w:val="header"/>
    <w:basedOn w:val="Normal"/>
    <w:link w:val="HeaderChar"/>
    <w:uiPriority w:val="99"/>
    <w:unhideWhenUsed/>
    <w:rsid w:val="00F63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965"/>
  </w:style>
  <w:style w:type="paragraph" w:styleId="Footer">
    <w:name w:val="footer"/>
    <w:basedOn w:val="Normal"/>
    <w:link w:val="FooterChar"/>
    <w:uiPriority w:val="99"/>
    <w:unhideWhenUsed/>
    <w:rsid w:val="00F63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965"/>
  </w:style>
  <w:style w:type="paragraph" w:customStyle="1" w:styleId="Quick1">
    <w:name w:val="Quick 1."/>
    <w:basedOn w:val="Normal"/>
    <w:rsid w:val="00F00B11"/>
    <w:pPr>
      <w:widowControl w:val="0"/>
      <w:numPr>
        <w:numId w:val="6"/>
      </w:numPr>
      <w:autoSpaceDE w:val="0"/>
      <w:autoSpaceDN w:val="0"/>
      <w:adjustRightInd w:val="0"/>
      <w:spacing w:after="0" w:line="240" w:lineRule="auto"/>
      <w:ind w:left="1102" w:hanging="382"/>
    </w:pPr>
    <w:rPr>
      <w:rFonts w:ascii="CG Times" w:eastAsia="Times New Roman" w:hAnsi="CG Times" w:cs="Times New Roman"/>
      <w:sz w:val="20"/>
      <w:szCs w:val="24"/>
    </w:rPr>
  </w:style>
  <w:style w:type="paragraph" w:styleId="BalloonText">
    <w:name w:val="Balloon Text"/>
    <w:basedOn w:val="Normal"/>
    <w:link w:val="BalloonTextChar"/>
    <w:uiPriority w:val="99"/>
    <w:semiHidden/>
    <w:unhideWhenUsed/>
    <w:rsid w:val="00321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22E"/>
    <w:rPr>
      <w:rFonts w:ascii="Segoe UI" w:hAnsi="Segoe UI" w:cs="Segoe UI"/>
      <w:sz w:val="18"/>
      <w:szCs w:val="18"/>
    </w:rPr>
  </w:style>
  <w:style w:type="character" w:styleId="Strong">
    <w:name w:val="Strong"/>
    <w:basedOn w:val="DefaultParagraphFont"/>
    <w:uiPriority w:val="22"/>
    <w:qFormat/>
    <w:rsid w:val="003B5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lark@ridervt.com" TargetMode="External"/><Relationship Id="rId13" Type="http://schemas.openxmlformats.org/officeDocument/2006/relationships/hyperlink" Target="http://sa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clark@ridervt.com" TargetMode="External"/><Relationship Id="rId4" Type="http://schemas.openxmlformats.org/officeDocument/2006/relationships/webSettings" Target="webSettings.xml"/><Relationship Id="rId9" Type="http://schemas.openxmlformats.org/officeDocument/2006/relationships/hyperlink" Target="file:///\\PRIMARYSERVER\RedirectedFolders\cclark\My%20Documents\hbeaver@riderv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13474</Words>
  <Characters>76807</Characters>
  <Application>Microsoft Office Word</Application>
  <DocSecurity>4</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River Valley Transit</Company>
  <LinksUpToDate>false</LinksUpToDate>
  <CharactersWithSpaces>90101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Skip Cochran</cp:lastModifiedBy>
  <cp:revision>2</cp:revision>
  <cp:lastPrinted>2021-06-07T20:25:00Z</cp:lastPrinted>
  <dcterms:created xsi:type="dcterms:W3CDTF">2023-01-25T16:17:00Z</dcterms:created>
  <dcterms:modified xsi:type="dcterms:W3CDTF">2023-01-25T16:17:00Z</dcterms:modified>
</cp:coreProperties>
</file>